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559"/>
        <w:gridCol w:w="945"/>
        <w:gridCol w:w="1323"/>
        <w:gridCol w:w="2457"/>
        <w:gridCol w:w="1229"/>
        <w:gridCol w:w="2551"/>
      </w:tblGrid>
      <w:tr w:rsidR="008F7D9D" w14:paraId="04C7894D" w14:textId="77777777" w:rsidTr="002B7342">
        <w:tc>
          <w:tcPr>
            <w:tcW w:w="11340" w:type="dxa"/>
            <w:gridSpan w:val="7"/>
            <w:shd w:val="clear" w:color="auto" w:fill="0070C0"/>
          </w:tcPr>
          <w:p w14:paraId="4DDF2627" w14:textId="77777777" w:rsidR="008F7D9D" w:rsidRPr="00C15F75" w:rsidRDefault="008F7D9D" w:rsidP="00555F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D9D" w14:paraId="5592D2E3" w14:textId="77777777" w:rsidTr="002B7342">
        <w:tc>
          <w:tcPr>
            <w:tcW w:w="11340" w:type="dxa"/>
            <w:gridSpan w:val="7"/>
            <w:shd w:val="clear" w:color="auto" w:fill="FF0000"/>
          </w:tcPr>
          <w:p w14:paraId="75EB0E5C" w14:textId="4F5F3FBA" w:rsidR="008F7D9D" w:rsidRPr="00C15F75" w:rsidRDefault="008F7D9D" w:rsidP="00D4573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Dotazník 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DNSH </w:t>
            </w:r>
            <w:r w:rsidR="00D457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pro žadatele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o </w:t>
            </w:r>
            <w:r w:rsidR="00612B5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Záruku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Transformace – OP ST</w:t>
            </w:r>
          </w:p>
        </w:tc>
      </w:tr>
      <w:tr w:rsidR="008F7D9D" w14:paraId="32DFCFF5" w14:textId="77777777" w:rsidTr="00045565">
        <w:trPr>
          <w:trHeight w:val="454"/>
        </w:trPr>
        <w:tc>
          <w:tcPr>
            <w:tcW w:w="11340" w:type="dxa"/>
            <w:gridSpan w:val="7"/>
            <w:vAlign w:val="center"/>
          </w:tcPr>
          <w:p w14:paraId="7CB124DB" w14:textId="77777777" w:rsidR="008F7D9D" w:rsidRPr="00C15F75" w:rsidRDefault="008F7D9D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žadateli a projektu</w:t>
            </w:r>
          </w:p>
        </w:tc>
      </w:tr>
      <w:tr w:rsidR="008F7D9D" w14:paraId="0406E568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4F39C125" w14:textId="58DFC183" w:rsidR="008F7D9D" w:rsidRPr="008D4660" w:rsidRDefault="008F7D9D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Obchodní název společnosti</w:t>
            </w:r>
            <w:r w:rsidR="005616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vAlign w:val="center"/>
          </w:tcPr>
          <w:p w14:paraId="75B38BCB" w14:textId="35697532" w:rsidR="008F7D9D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42FA3" w14:paraId="44ADB0A1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14768955" w14:textId="77777777" w:rsidR="00542FA3" w:rsidRPr="008D4660" w:rsidRDefault="00542FA3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8505" w:type="dxa"/>
            <w:gridSpan w:val="5"/>
            <w:vAlign w:val="center"/>
          </w:tcPr>
          <w:p w14:paraId="179B8799" w14:textId="6FADCB6C" w:rsidR="00542FA3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F61" w14:paraId="2C0AAAD0" w14:textId="77777777" w:rsidTr="002B7342">
        <w:trPr>
          <w:trHeight w:val="159"/>
        </w:trPr>
        <w:tc>
          <w:tcPr>
            <w:tcW w:w="11340" w:type="dxa"/>
            <w:gridSpan w:val="7"/>
          </w:tcPr>
          <w:p w14:paraId="669CE504" w14:textId="77777777" w:rsidR="00555F61" w:rsidRPr="008D4660" w:rsidRDefault="00555F61" w:rsidP="0048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57" w:rsidRPr="00B03A60" w14:paraId="18135D4B" w14:textId="77777777" w:rsidTr="00562E5B">
        <w:tc>
          <w:tcPr>
            <w:tcW w:w="11340" w:type="dxa"/>
            <w:gridSpan w:val="7"/>
            <w:shd w:val="clear" w:color="auto" w:fill="FF7979"/>
            <w:vAlign w:val="center"/>
          </w:tcPr>
          <w:p w14:paraId="022D1F38" w14:textId="41F86CF1" w:rsidR="00DF6057" w:rsidRPr="00B03A60" w:rsidRDefault="00B45935" w:rsidP="00A15CD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C3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487450">
              <w:rPr>
                <w:rFonts w:ascii="Arial" w:hAnsi="Arial" w:cs="Arial"/>
                <w:b/>
                <w:bCs/>
                <w:sz w:val="20"/>
                <w:szCs w:val="20"/>
              </w:rPr>
              <w:t>Výstavba budovy</w:t>
            </w:r>
          </w:p>
        </w:tc>
      </w:tr>
      <w:tr w:rsidR="00A80654" w:rsidRPr="00C02A0B" w14:paraId="1A1A5C17" w14:textId="77777777" w:rsidTr="00562E5B">
        <w:trPr>
          <w:trHeight w:val="283"/>
        </w:trPr>
        <w:tc>
          <w:tcPr>
            <w:tcW w:w="1276" w:type="dxa"/>
            <w:vAlign w:val="center"/>
          </w:tcPr>
          <w:p w14:paraId="533E24C0" w14:textId="5A4B76B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4" w:type="dxa"/>
            <w:gridSpan w:val="2"/>
            <w:vAlign w:val="center"/>
          </w:tcPr>
          <w:p w14:paraId="1214AB5A" w14:textId="1C15DE90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3" w:type="dxa"/>
            <w:vAlign w:val="center"/>
          </w:tcPr>
          <w:p w14:paraId="3DFE47C1" w14:textId="0E0807DE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highlight w:val="lightGray"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7" w:type="dxa"/>
            <w:vAlign w:val="center"/>
          </w:tcPr>
          <w:p w14:paraId="5F138975" w14:textId="3436C671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  <w:r w:rsidR="00562E5B"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29" w:type="dxa"/>
            <w:vAlign w:val="center"/>
          </w:tcPr>
          <w:p w14:paraId="0B8D3F40" w14:textId="3F55B71C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4C02363" w14:textId="565E7B0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72721E35" w14:textId="77777777" w:rsidTr="00293005">
        <w:tc>
          <w:tcPr>
            <w:tcW w:w="1276" w:type="dxa"/>
            <w:vAlign w:val="center"/>
          </w:tcPr>
          <w:p w14:paraId="6C6ED928" w14:textId="0A200230" w:rsidR="00A077CF" w:rsidRPr="00542FA3" w:rsidRDefault="00A077CF" w:rsidP="000B6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04" w:type="dxa"/>
            <w:gridSpan w:val="2"/>
            <w:vAlign w:val="center"/>
          </w:tcPr>
          <w:p w14:paraId="738DB622" w14:textId="77AF1847" w:rsidR="00A077CF" w:rsidRPr="00542FA3" w:rsidRDefault="00A077CF" w:rsidP="000B693B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Je součástí projektu výstavba</w:t>
            </w:r>
            <w:r w:rsidR="00B469ED">
              <w:rPr>
                <w:rFonts w:ascii="Arial" w:hAnsi="Arial" w:cs="Arial"/>
              </w:rPr>
              <w:t xml:space="preserve"> nebo přístavba</w:t>
            </w:r>
            <w:r w:rsidRPr="00542FA3">
              <w:rPr>
                <w:rFonts w:ascii="Arial" w:hAnsi="Arial" w:cs="Arial"/>
              </w:rPr>
              <w:t xml:space="preserve"> budovy?</w:t>
            </w:r>
          </w:p>
        </w:tc>
        <w:tc>
          <w:tcPr>
            <w:tcW w:w="1323" w:type="dxa"/>
            <w:vAlign w:val="center"/>
          </w:tcPr>
          <w:p w14:paraId="1E91380E" w14:textId="28A15824" w:rsidR="00A077CF" w:rsidRPr="00542FA3" w:rsidRDefault="00394575" w:rsidP="000B693B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610701049"/>
                <w:placeholder>
                  <w:docPart w:val="6F34D7AE342844FBB6A93780F55C71B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442034BF" w14:textId="421FA53C" w:rsidR="00A077CF" w:rsidRPr="00542FA3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="00A077CF" w:rsidRPr="00542FA3">
              <w:rPr>
                <w:rFonts w:ascii="Arial" w:hAnsi="Arial" w:cs="Arial"/>
              </w:rPr>
              <w:t xml:space="preserve"> odpověď ANO, </w:t>
            </w:r>
            <w:r w:rsidR="009E1944">
              <w:rPr>
                <w:rFonts w:ascii="Arial" w:hAnsi="Arial" w:cs="Arial"/>
              </w:rPr>
              <w:t>pokračujte</w:t>
            </w:r>
            <w:r w:rsidR="00A077CF" w:rsidRPr="00542FA3">
              <w:rPr>
                <w:rFonts w:ascii="Arial" w:hAnsi="Arial" w:cs="Arial"/>
              </w:rPr>
              <w:t xml:space="preserve"> otázk</w:t>
            </w:r>
            <w:r w:rsidR="009E1944">
              <w:rPr>
                <w:rFonts w:ascii="Arial" w:hAnsi="Arial" w:cs="Arial"/>
              </w:rPr>
              <w:t>ou</w:t>
            </w:r>
            <w:r w:rsidR="00A077CF" w:rsidRPr="00542FA3">
              <w:rPr>
                <w:rFonts w:ascii="Arial" w:hAnsi="Arial" w:cs="Arial"/>
              </w:rPr>
              <w:t xml:space="preserve"> 1.1</w:t>
            </w:r>
            <w:r>
              <w:rPr>
                <w:rFonts w:ascii="Arial" w:hAnsi="Arial" w:cs="Arial"/>
              </w:rPr>
              <w:t>;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45565">
              <w:rPr>
                <w:rFonts w:ascii="Arial" w:hAnsi="Arial" w:cs="Arial"/>
              </w:rPr>
              <w:t>pokud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23BD3">
              <w:rPr>
                <w:rFonts w:ascii="Arial" w:hAnsi="Arial" w:cs="Arial"/>
              </w:rPr>
              <w:t>NE,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 xml:space="preserve">přejděte na </w:t>
            </w:r>
            <w:r w:rsidR="00045565">
              <w:rPr>
                <w:rFonts w:ascii="Arial" w:hAnsi="Arial" w:cs="Arial"/>
              </w:rPr>
              <w:t>otázk</w:t>
            </w:r>
            <w:r w:rsidR="009E1944">
              <w:rPr>
                <w:rFonts w:ascii="Arial" w:hAnsi="Arial" w:cs="Arial"/>
              </w:rPr>
              <w:t xml:space="preserve">y </w:t>
            </w:r>
            <w:r w:rsidR="00A077CF" w:rsidRPr="00542FA3">
              <w:rPr>
                <w:rFonts w:ascii="Arial" w:hAnsi="Arial" w:cs="Arial"/>
              </w:rPr>
              <w:t>v bodě 2</w:t>
            </w:r>
          </w:p>
        </w:tc>
        <w:tc>
          <w:tcPr>
            <w:tcW w:w="1229" w:type="dxa"/>
            <w:vAlign w:val="center"/>
          </w:tcPr>
          <w:p w14:paraId="22945E0D" w14:textId="77777777" w:rsidR="00A077CF" w:rsidRPr="00542FA3" w:rsidRDefault="00A077CF" w:rsidP="000B6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0E8EA52" w14:textId="77777777" w:rsidR="00A077CF" w:rsidRPr="00542FA3" w:rsidRDefault="00A077CF" w:rsidP="000B693B">
            <w:pPr>
              <w:rPr>
                <w:rFonts w:ascii="Arial" w:hAnsi="Arial" w:cs="Arial"/>
              </w:rPr>
            </w:pPr>
          </w:p>
        </w:tc>
      </w:tr>
      <w:tr w:rsidR="00023BD3" w:rsidRPr="00C02A0B" w14:paraId="27F43E0A" w14:textId="77777777" w:rsidTr="00293005">
        <w:tc>
          <w:tcPr>
            <w:tcW w:w="1276" w:type="dxa"/>
            <w:vAlign w:val="center"/>
          </w:tcPr>
          <w:p w14:paraId="1D6CC0F4" w14:textId="62EEE821" w:rsidR="00023BD3" w:rsidRPr="00542FA3" w:rsidRDefault="00023BD3" w:rsidP="00023B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2504" w:type="dxa"/>
            <w:gridSpan w:val="2"/>
            <w:vAlign w:val="center"/>
          </w:tcPr>
          <w:p w14:paraId="70330730" w14:textId="43A7BED7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</w:rPr>
              <w:t xml:space="preserve">Jde o budovu </w:t>
            </w:r>
            <w:r w:rsidR="00E55315">
              <w:rPr>
                <w:rFonts w:ascii="Arial" w:hAnsi="Arial" w:cs="Arial"/>
              </w:rPr>
              <w:t xml:space="preserve">nebo přístavbu </w:t>
            </w:r>
            <w:r w:rsidRPr="005A32D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celkovou energeticky vztažnou plochou menší než 50 m2 a/nebo o</w:t>
            </w:r>
            <w:r w:rsidR="00EC0DEC">
              <w:rPr>
                <w:rFonts w:ascii="Arial" w:hAnsi="Arial" w:cs="Arial"/>
              </w:rPr>
              <w:t xml:space="preserve"> výstavbu či přístavbu</w:t>
            </w:r>
            <w:r w:rsidRPr="005A32D9">
              <w:rPr>
                <w:rFonts w:ascii="Arial" w:hAnsi="Arial" w:cs="Arial"/>
              </w:rPr>
              <w:t xml:space="preserve"> sklad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>, průmyslový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a výrobní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provoz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 xml:space="preserve"> či dílensk</w:t>
            </w:r>
            <w:r w:rsidR="00EC0DEC">
              <w:rPr>
                <w:rFonts w:ascii="Arial" w:hAnsi="Arial" w:cs="Arial"/>
              </w:rPr>
              <w:t>ých</w:t>
            </w:r>
            <w:r w:rsidRPr="005A32D9">
              <w:rPr>
                <w:rFonts w:ascii="Arial" w:hAnsi="Arial" w:cs="Arial"/>
              </w:rPr>
              <w:t xml:space="preserve"> provozov</w:t>
            </w:r>
            <w:r w:rsidR="00EC0DEC">
              <w:rPr>
                <w:rFonts w:ascii="Arial" w:hAnsi="Arial" w:cs="Arial"/>
              </w:rPr>
              <w:t>e</w:t>
            </w:r>
            <w:r w:rsidRPr="005A32D9">
              <w:rPr>
                <w:rFonts w:ascii="Arial" w:hAnsi="Arial" w:cs="Arial"/>
              </w:rPr>
              <w:t>n</w:t>
            </w:r>
            <w:r w:rsidR="00181139">
              <w:rPr>
                <w:rFonts w:ascii="Arial" w:hAnsi="Arial" w:cs="Arial"/>
              </w:rPr>
              <w:t xml:space="preserve"> a/nebo o drobnou stavbu dle stavebního </w:t>
            </w:r>
            <w:proofErr w:type="gramStart"/>
            <w:r w:rsidR="00181139">
              <w:rPr>
                <w:rFonts w:ascii="Arial" w:hAnsi="Arial" w:cs="Arial"/>
              </w:rPr>
              <w:t xml:space="preserve">zákona </w:t>
            </w:r>
            <w:r w:rsidR="00B469E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3" w:type="dxa"/>
            <w:vAlign w:val="center"/>
          </w:tcPr>
          <w:p w14:paraId="70A79F44" w14:textId="327BD0E4" w:rsidR="00023BD3" w:rsidRPr="00542FA3" w:rsidRDefault="00394575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848865361"/>
                <w:placeholder>
                  <w:docPart w:val="47D3C431530D4EA1AFB12E86A90F094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6995E405" w14:textId="7BBF878B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 w:rsidR="00A4736D"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="00A4736D">
              <w:rPr>
                <w:rFonts w:ascii="Arial" w:hAnsi="Arial" w:cs="Arial"/>
                <w:bCs/>
              </w:rPr>
              <w:t xml:space="preserve"> na otázky v bodě </w:t>
            </w:r>
            <w:r>
              <w:rPr>
                <w:rFonts w:ascii="Arial" w:hAnsi="Arial" w:cs="Arial"/>
                <w:bCs/>
              </w:rPr>
              <w:t>2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>
              <w:rPr>
                <w:rFonts w:ascii="Arial" w:hAnsi="Arial" w:cs="Arial"/>
                <w:bCs/>
              </w:rPr>
              <w:t xml:space="preserve"> 1</w:t>
            </w:r>
            <w:r w:rsidRPr="005A32D9">
              <w:rPr>
                <w:rFonts w:ascii="Arial" w:hAnsi="Arial" w:cs="Arial"/>
                <w:bCs/>
              </w:rPr>
              <w:t>.2</w:t>
            </w:r>
          </w:p>
        </w:tc>
        <w:tc>
          <w:tcPr>
            <w:tcW w:w="1229" w:type="dxa"/>
            <w:vAlign w:val="center"/>
          </w:tcPr>
          <w:p w14:paraId="36597872" w14:textId="77777777" w:rsidR="00023BD3" w:rsidRPr="00542FA3" w:rsidRDefault="00023BD3" w:rsidP="00023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16E8515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</w:tc>
      </w:tr>
      <w:tr w:rsidR="00023BD3" w:rsidRPr="00C02A0B" w14:paraId="5484C9E3" w14:textId="77777777" w:rsidTr="00293005">
        <w:tc>
          <w:tcPr>
            <w:tcW w:w="1276" w:type="dxa"/>
            <w:vAlign w:val="center"/>
          </w:tcPr>
          <w:p w14:paraId="03329565" w14:textId="5FA9C4E9" w:rsidR="00023BD3" w:rsidRPr="00542FA3" w:rsidRDefault="00023BD3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4" w:type="dxa"/>
            <w:gridSpan w:val="2"/>
            <w:vAlign w:val="center"/>
          </w:tcPr>
          <w:p w14:paraId="4699FC1D" w14:textId="2E0BB465" w:rsidR="00023BD3" w:rsidRPr="00542FA3" w:rsidRDefault="00023B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Bude </w:t>
            </w:r>
            <w:r w:rsidRPr="00542FA3">
              <w:rPr>
                <w:rFonts w:ascii="Arial" w:hAnsi="Arial" w:cs="Arial"/>
              </w:rPr>
              <w:t>potřeba primární energie definující energetickou náročnost budovy</w:t>
            </w:r>
            <w:r w:rsidR="00E55315">
              <w:rPr>
                <w:rFonts w:ascii="Arial" w:hAnsi="Arial" w:cs="Arial"/>
              </w:rPr>
              <w:t xml:space="preserve"> nebo </w:t>
            </w:r>
            <w:proofErr w:type="gramStart"/>
            <w:r w:rsidR="00E55315">
              <w:rPr>
                <w:rFonts w:ascii="Arial" w:hAnsi="Arial" w:cs="Arial"/>
              </w:rPr>
              <w:t xml:space="preserve">přístavby </w:t>
            </w:r>
            <w:r w:rsidRPr="00542FA3">
              <w:rPr>
                <w:rFonts w:ascii="Arial" w:hAnsi="Arial" w:cs="Arial"/>
              </w:rPr>
              <w:t xml:space="preserve"> nejméně</w:t>
            </w:r>
            <w:proofErr w:type="gramEnd"/>
            <w:r w:rsidRPr="00542FA3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20% nižší než prahová hodnota pro budovy s téměř nulovou spotřebou energií dle § 6 odst. 1 vyhlášky č.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264/2020 Sb.,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energetické náročnosti budov</w:t>
            </w:r>
            <w:r>
              <w:rPr>
                <w:rFonts w:ascii="Arial" w:hAnsi="Arial" w:cs="Arial"/>
              </w:rPr>
              <w:t>, v platném znění</w:t>
            </w:r>
            <w:r w:rsidRPr="00542FA3">
              <w:rPr>
                <w:rFonts w:ascii="Arial" w:hAnsi="Arial" w:cs="Arial"/>
              </w:rPr>
              <w:t>?</w:t>
            </w:r>
          </w:p>
        </w:tc>
        <w:tc>
          <w:tcPr>
            <w:tcW w:w="1323" w:type="dxa"/>
            <w:vAlign w:val="center"/>
          </w:tcPr>
          <w:p w14:paraId="1C69B5C3" w14:textId="3E98784F" w:rsidR="00023BD3" w:rsidRPr="00542FA3" w:rsidRDefault="00394575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12AA3CF25D3B484E9910706696530C1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7BCFE46C" w14:textId="0DD3E12F" w:rsidR="00023BD3" w:rsidRDefault="00023BD3" w:rsidP="001B73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 xml:space="preserve">přejděte na otázky v bodě </w:t>
            </w:r>
            <w:r>
              <w:rPr>
                <w:rFonts w:ascii="Arial" w:hAnsi="Arial" w:cs="Arial"/>
                <w:bCs/>
              </w:rPr>
              <w:t>2</w:t>
            </w:r>
          </w:p>
          <w:p w14:paraId="717AFB7E" w14:textId="77777777" w:rsidR="00023BD3" w:rsidRDefault="00023BD3" w:rsidP="001B7324">
            <w:pPr>
              <w:rPr>
                <w:rFonts w:ascii="Arial" w:hAnsi="Arial" w:cs="Arial"/>
                <w:bCs/>
              </w:rPr>
            </w:pPr>
          </w:p>
          <w:p w14:paraId="1E6EC06D" w14:textId="2643EED7" w:rsidR="00023BD3" w:rsidRPr="00542FA3" w:rsidRDefault="00023BD3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 případě odpovědi NE nelze výstavbu budovy zahrnout mezi způsobilé výdaje projektu</w:t>
            </w:r>
          </w:p>
        </w:tc>
        <w:tc>
          <w:tcPr>
            <w:tcW w:w="1229" w:type="dxa"/>
            <w:vAlign w:val="center"/>
          </w:tcPr>
          <w:p w14:paraId="19D8CD1F" w14:textId="0491098E" w:rsidR="00023BD3" w:rsidRPr="00542FA3" w:rsidRDefault="00394575" w:rsidP="00023BD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71197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BD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1B31C52F" w14:textId="44F5491E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V případě odpovědi „ANO“ je povinnost předložit průkaz energetické náročnosti budovy (dále jen „PENB“) pro stav po realizaci s výrokem o splnění podmínek dle Výzvy</w:t>
            </w:r>
            <w:r w:rsidR="008D36DA">
              <w:rPr>
                <w:rFonts w:ascii="Arial" w:hAnsi="Arial" w:cs="Arial"/>
              </w:rPr>
              <w:t xml:space="preserve"> </w:t>
            </w:r>
            <w:r w:rsidR="008D36DA" w:rsidRPr="008D36DA">
              <w:rPr>
                <w:rFonts w:ascii="Arial" w:hAnsi="Arial" w:cs="Arial"/>
              </w:rPr>
              <w:t xml:space="preserve">(kap. 4.3.1.1.1 písm. a) odst. </w:t>
            </w:r>
            <w:proofErr w:type="spellStart"/>
            <w:r w:rsidR="008D36DA" w:rsidRPr="008D36DA">
              <w:rPr>
                <w:rFonts w:ascii="Arial" w:hAnsi="Arial" w:cs="Arial"/>
              </w:rPr>
              <w:t>iii</w:t>
            </w:r>
            <w:proofErr w:type="spellEnd"/>
            <w:r w:rsidR="008D36DA" w:rsidRPr="008D36DA">
              <w:rPr>
                <w:rFonts w:ascii="Arial" w:hAnsi="Arial" w:cs="Arial"/>
              </w:rPr>
              <w:t>)</w:t>
            </w:r>
            <w:r w:rsidR="008D36DA">
              <w:rPr>
                <w:rFonts w:ascii="Arial" w:hAnsi="Arial" w:cs="Arial"/>
              </w:rPr>
              <w:t>.</w:t>
            </w:r>
          </w:p>
          <w:p w14:paraId="5F666B6C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  <w:p w14:paraId="2D41E898" w14:textId="0B1942A9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4FA3E0D4" w14:textId="77777777" w:rsidR="00562E5B" w:rsidRPr="00C02A0B" w:rsidRDefault="00562E5B" w:rsidP="009C6C86">
      <w:pPr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B40CF4" w:rsidRPr="00C02A0B" w14:paraId="1926FBD7" w14:textId="77777777" w:rsidTr="00562E5B">
        <w:tc>
          <w:tcPr>
            <w:tcW w:w="11341" w:type="dxa"/>
            <w:gridSpan w:val="6"/>
            <w:shd w:val="clear" w:color="auto" w:fill="FF7979"/>
            <w:vAlign w:val="center"/>
          </w:tcPr>
          <w:p w14:paraId="677546B8" w14:textId="268E27C4" w:rsidR="00B40CF4" w:rsidRPr="00C02A0B" w:rsidRDefault="00B45935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2</w:t>
            </w:r>
            <w:r w:rsidR="00B40CF4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324A2F">
              <w:rPr>
                <w:rFonts w:ascii="Arial" w:hAnsi="Arial" w:cs="Arial"/>
                <w:b/>
                <w:bCs/>
              </w:rPr>
              <w:t>Rekonstrukce</w:t>
            </w:r>
            <w:r w:rsidR="00CE0D6B">
              <w:rPr>
                <w:rFonts w:ascii="Arial" w:hAnsi="Arial" w:cs="Arial"/>
                <w:b/>
                <w:bCs/>
              </w:rPr>
              <w:t xml:space="preserve"> budovy s renovací</w:t>
            </w:r>
            <w:r w:rsidR="00CE0D6B" w:rsidRPr="00C02A0B">
              <w:rPr>
                <w:rFonts w:ascii="Arial" w:hAnsi="Arial" w:cs="Arial"/>
                <w:b/>
                <w:bCs/>
              </w:rPr>
              <w:t xml:space="preserve"> </w:t>
            </w:r>
            <w:r w:rsidR="00B54B6F" w:rsidRPr="00C02A0B">
              <w:rPr>
                <w:rFonts w:ascii="Arial" w:hAnsi="Arial" w:cs="Arial"/>
                <w:b/>
                <w:bCs/>
              </w:rPr>
              <w:t>obálk</w:t>
            </w:r>
            <w:r w:rsidR="00CE0D6B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0B693B" w:rsidRPr="00C02A0B" w14:paraId="46ED9466" w14:textId="77777777" w:rsidTr="00293005">
        <w:tc>
          <w:tcPr>
            <w:tcW w:w="1277" w:type="dxa"/>
            <w:vAlign w:val="center"/>
          </w:tcPr>
          <w:p w14:paraId="59A6C990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6E8F90F8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14B97D5F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B0B61FB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6EBAA40F" w14:textId="17289312" w:rsidR="000B693B" w:rsidRPr="00C02A0B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0B693B"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0934D767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B3838F3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32B793D3" w14:textId="77777777" w:rsidTr="00293005">
        <w:tc>
          <w:tcPr>
            <w:tcW w:w="1277" w:type="dxa"/>
            <w:vAlign w:val="center"/>
          </w:tcPr>
          <w:p w14:paraId="5A57F287" w14:textId="1728DFD5" w:rsidR="00A077CF" w:rsidRPr="00C02A0B" w:rsidRDefault="00A077CF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03" w:type="dxa"/>
            <w:vAlign w:val="center"/>
          </w:tcPr>
          <w:p w14:paraId="7B001030" w14:textId="6F6BB875" w:rsidR="00A077CF" w:rsidRPr="00C02A0B" w:rsidRDefault="00A077CF" w:rsidP="002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součástí projektu </w:t>
            </w:r>
            <w:r w:rsidR="009E1944">
              <w:rPr>
                <w:rFonts w:ascii="Arial" w:hAnsi="Arial" w:cs="Arial"/>
              </w:rPr>
              <w:t xml:space="preserve">rekonstrukce </w:t>
            </w:r>
            <w:r w:rsidR="00293005">
              <w:rPr>
                <w:rFonts w:ascii="Arial" w:hAnsi="Arial" w:cs="Arial"/>
              </w:rPr>
              <w:t xml:space="preserve">budovy </w:t>
            </w:r>
            <w:r w:rsidR="009E1944">
              <w:rPr>
                <w:rFonts w:ascii="Arial" w:hAnsi="Arial" w:cs="Arial"/>
              </w:rPr>
              <w:t>s </w:t>
            </w:r>
            <w:r>
              <w:rPr>
                <w:rFonts w:ascii="Arial" w:hAnsi="Arial" w:cs="Arial"/>
              </w:rPr>
              <w:t>renovac</w:t>
            </w:r>
            <w:r w:rsidR="009E1944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obálky </w:t>
            </w:r>
            <w:r w:rsidR="00293005">
              <w:rPr>
                <w:rFonts w:ascii="Arial" w:hAnsi="Arial" w:cs="Arial"/>
              </w:rPr>
              <w:t>(zásahem do obálky budovy)</w:t>
            </w:r>
            <w:r>
              <w:rPr>
                <w:rFonts w:ascii="Arial" w:hAnsi="Arial" w:cs="Arial"/>
              </w:rPr>
              <w:t xml:space="preserve">? </w:t>
            </w:r>
          </w:p>
        </w:tc>
        <w:sdt>
          <w:sdtPr>
            <w:alias w:val="Vyberte odpověď"/>
            <w:tag w:val="Vyberte odpověď"/>
            <w:id w:val="-183520431"/>
            <w:placeholder>
              <w:docPart w:val="CC13EE9874E54043842130F744563A79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Content>
            <w:tc>
              <w:tcPr>
                <w:tcW w:w="1324" w:type="dxa"/>
                <w:vAlign w:val="center"/>
              </w:tcPr>
              <w:p w14:paraId="4C79F7E6" w14:textId="7FD60449" w:rsidR="00A077CF" w:rsidRDefault="008D36DA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 w:rsidRPr="008D36DA">
                  <w:t xml:space="preserve"> (kap. 4.3.1.1.1 písm. a) odst. </w:t>
                </w:r>
                <w:proofErr w:type="spellStart"/>
                <w:r w:rsidRPr="008D36DA">
                  <w:t>iii</w:t>
                </w:r>
                <w:proofErr w:type="spellEnd"/>
                <w:r w:rsidRPr="008D36DA">
                  <w:t>)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E281322" w14:textId="43C594C9" w:rsidR="00A077CF" w:rsidRPr="00C02A0B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Pr="00542FA3">
              <w:rPr>
                <w:rFonts w:ascii="Arial" w:hAnsi="Arial" w:cs="Arial"/>
              </w:rPr>
              <w:t xml:space="preserve">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542FA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;</w:t>
            </w:r>
            <w:r w:rsidRPr="00542FA3">
              <w:rPr>
                <w:rFonts w:ascii="Arial" w:hAnsi="Arial" w:cs="Arial"/>
              </w:rPr>
              <w:t xml:space="preserve"> pokud </w:t>
            </w:r>
            <w:r>
              <w:rPr>
                <w:rFonts w:ascii="Arial" w:hAnsi="Arial" w:cs="Arial"/>
              </w:rPr>
              <w:t>NE,</w:t>
            </w:r>
            <w:r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>přejděte na otázky</w:t>
            </w:r>
            <w:r w:rsidRPr="00542FA3">
              <w:rPr>
                <w:rFonts w:ascii="Arial" w:hAnsi="Arial" w:cs="Arial"/>
              </w:rPr>
              <w:t xml:space="preserve"> v bodě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30" w:type="dxa"/>
            <w:vAlign w:val="center"/>
          </w:tcPr>
          <w:p w14:paraId="627304B9" w14:textId="77777777" w:rsidR="00A077CF" w:rsidRPr="00C02A0B" w:rsidRDefault="00A077CF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891355" w14:textId="77777777" w:rsidR="00A077CF" w:rsidRPr="00C02A0B" w:rsidRDefault="00A077CF" w:rsidP="00A077CF">
            <w:pPr>
              <w:rPr>
                <w:rFonts w:ascii="Arial" w:hAnsi="Arial" w:cs="Arial"/>
              </w:rPr>
            </w:pPr>
          </w:p>
        </w:tc>
      </w:tr>
      <w:tr w:rsidR="00A4736D" w:rsidRPr="00C02A0B" w14:paraId="0BCCAAEE" w14:textId="77777777" w:rsidTr="00293005">
        <w:tc>
          <w:tcPr>
            <w:tcW w:w="1277" w:type="dxa"/>
            <w:vAlign w:val="center"/>
          </w:tcPr>
          <w:p w14:paraId="4CEC9AB1" w14:textId="53CBC49A" w:rsidR="00A4736D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2503" w:type="dxa"/>
            <w:vAlign w:val="center"/>
          </w:tcPr>
          <w:p w14:paraId="2BF74674" w14:textId="616977A8" w:rsidR="00A4736D" w:rsidRPr="00C02A0B" w:rsidRDefault="00A4736D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Činí rozsah změn obálky do 25 % z celkové plochy obálky, případně j</w:t>
            </w:r>
            <w:r w:rsidRPr="005A32D9">
              <w:rPr>
                <w:rFonts w:ascii="Arial" w:hAnsi="Arial" w:cs="Arial"/>
              </w:rPr>
              <w:t>de o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budovu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 xml:space="preserve">celkovou energeticky vztažnou </w:t>
            </w:r>
            <w:r w:rsidRPr="005A32D9">
              <w:rPr>
                <w:rFonts w:ascii="Arial" w:hAnsi="Arial" w:cs="Arial"/>
              </w:rPr>
              <w:lastRenderedPageBreak/>
              <w:t>plochou menší než 50 m2 a/nebo o sklad, průmyslový a výrobní provoz či dílenskou provozovnu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odhadovanou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spotřebou energie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do 195 MWh</w:t>
            </w:r>
            <w:r>
              <w:rPr>
                <w:rFonts w:ascii="Arial" w:hAnsi="Arial" w:cs="Arial"/>
              </w:rPr>
              <w:t>/</w:t>
            </w:r>
            <w:r w:rsidRPr="005A32D9">
              <w:rPr>
                <w:rFonts w:ascii="Arial" w:hAnsi="Arial" w:cs="Arial"/>
              </w:rPr>
              <w:t>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5A32D9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1527991563"/>
            <w:placeholder>
              <w:docPart w:val="F94ECF6A40EC40999A837CCD89F5D44D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485694ED" w14:textId="7D38AE15" w:rsidR="00A4736D" w:rsidRDefault="00A4736D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3C9C1832" w14:textId="625BBCFE" w:rsidR="00A4736D" w:rsidRPr="00C02A0B" w:rsidRDefault="00A4736D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otázky v bodě 3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>
              <w:rPr>
                <w:rFonts w:ascii="Arial" w:hAnsi="Arial" w:cs="Arial"/>
                <w:bCs/>
              </w:rPr>
              <w:t>otázk</w:t>
            </w:r>
            <w:r w:rsidR="00B63767">
              <w:rPr>
                <w:rFonts w:ascii="Arial" w:hAnsi="Arial" w:cs="Arial"/>
                <w:bCs/>
              </w:rPr>
              <w:t>ou</w:t>
            </w:r>
            <w:r>
              <w:rPr>
                <w:rFonts w:ascii="Arial" w:hAnsi="Arial" w:cs="Arial"/>
                <w:bCs/>
              </w:rPr>
              <w:t xml:space="preserve"> 2.</w:t>
            </w:r>
            <w:r w:rsidRPr="005A32D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30" w:type="dxa"/>
            <w:vAlign w:val="center"/>
          </w:tcPr>
          <w:p w14:paraId="4B5916AC" w14:textId="77777777" w:rsidR="00A4736D" w:rsidRPr="00C02A0B" w:rsidRDefault="00A4736D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C79C87" w14:textId="77777777" w:rsidR="00A4736D" w:rsidRPr="00C02A0B" w:rsidRDefault="00A4736D" w:rsidP="00A077CF">
            <w:pPr>
              <w:rPr>
                <w:rFonts w:ascii="Arial" w:hAnsi="Arial" w:cs="Arial"/>
              </w:rPr>
            </w:pPr>
          </w:p>
        </w:tc>
      </w:tr>
      <w:tr w:rsidR="00A077CF" w:rsidRPr="00C02A0B" w14:paraId="70628CBE" w14:textId="77777777" w:rsidTr="00293005">
        <w:tc>
          <w:tcPr>
            <w:tcW w:w="1277" w:type="dxa"/>
            <w:vAlign w:val="center"/>
          </w:tcPr>
          <w:p w14:paraId="079833FC" w14:textId="629F9430" w:rsidR="00A077CF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2503" w:type="dxa"/>
            <w:vAlign w:val="center"/>
          </w:tcPr>
          <w:p w14:paraId="5D4AA5CC" w14:textId="0316707B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Povede renovace podle energetického posudku</w:t>
            </w:r>
            <w:r w:rsidR="00A077CF" w:rsidRPr="00C02A0B">
              <w:rPr>
                <w:rFonts w:ascii="Arial" w:hAnsi="Arial" w:cs="Arial"/>
              </w:rPr>
              <w:t xml:space="preserve"> k úspoře </w:t>
            </w:r>
            <w:r>
              <w:rPr>
                <w:rFonts w:ascii="Arial" w:hAnsi="Arial" w:cs="Arial"/>
              </w:rPr>
              <w:t>min.</w:t>
            </w:r>
            <w:r w:rsidRPr="00C02A0B">
              <w:rPr>
                <w:rFonts w:ascii="Arial" w:hAnsi="Arial" w:cs="Arial"/>
              </w:rPr>
              <w:t xml:space="preserve"> </w:t>
            </w:r>
            <w:r w:rsidR="00026390">
              <w:rPr>
                <w:rFonts w:ascii="Arial" w:hAnsi="Arial" w:cs="Arial"/>
              </w:rPr>
              <w:t>1</w:t>
            </w:r>
            <w:r w:rsidR="00A077CF" w:rsidRPr="00C02A0B">
              <w:rPr>
                <w:rFonts w:ascii="Arial" w:hAnsi="Arial" w:cs="Arial"/>
              </w:rPr>
              <w:t>0% primární energie, dle definice zákona č.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406/2000 Sb., o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hospodaření energií?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5327857"/>
            <w:placeholder>
              <w:docPart w:val="18851D721CFC41E8878FC6E058A0D590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13C75D40" w14:textId="6A0593F8" w:rsidR="00A077CF" w:rsidRPr="00C02A0B" w:rsidRDefault="00F93457" w:rsidP="00A077C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6251276E" w14:textId="43F87188" w:rsidR="00A077CF" w:rsidRPr="00C02A0B" w:rsidRDefault="00B63767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="00A077CF"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="00A077CF"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 xml:space="preserve">y v bodě </w:t>
            </w:r>
            <w:r w:rsidR="002766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  <w:r w:rsidR="00A077CF" w:rsidRPr="00C02A0B">
              <w:rPr>
                <w:rFonts w:ascii="Arial" w:hAnsi="Arial" w:cs="Arial"/>
              </w:rPr>
              <w:t xml:space="preserve"> pokud NE, </w:t>
            </w:r>
            <w:r>
              <w:rPr>
                <w:rFonts w:ascii="Arial" w:hAnsi="Arial" w:cs="Arial"/>
              </w:rPr>
              <w:t>pokračujte otázkou</w:t>
            </w:r>
            <w:r w:rsidR="009E1944">
              <w:rPr>
                <w:rFonts w:ascii="Arial" w:hAnsi="Arial" w:cs="Arial"/>
              </w:rPr>
              <w:t xml:space="preserve"> </w:t>
            </w:r>
            <w:r w:rsidR="000B036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11364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E62963A" w14:textId="7753E38F" w:rsidR="00A077CF" w:rsidRPr="00C02A0B" w:rsidRDefault="009E1944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CA0C5D5" w14:textId="2FF26373" w:rsidR="00B63767" w:rsidRDefault="00B63767" w:rsidP="00B63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 je povinnost předložit vstupní energetický posudek zpracovaný energetickým specialistou s údaji a</w:t>
            </w:r>
            <w:r w:rsidR="0029300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výrokem o splnění podmínek stanoveným Výzvou</w:t>
            </w:r>
            <w:r w:rsidR="008D36DA">
              <w:rPr>
                <w:rFonts w:ascii="Arial" w:hAnsi="Arial" w:cs="Arial"/>
              </w:rPr>
              <w:t xml:space="preserve"> </w:t>
            </w:r>
            <w:r w:rsidR="008D36DA" w:rsidRPr="008D36DA">
              <w:rPr>
                <w:rFonts w:ascii="Arial" w:hAnsi="Arial" w:cs="Arial"/>
              </w:rPr>
              <w:t xml:space="preserve">(kap. 4.3.1.1.1 písm. c) odst. </w:t>
            </w:r>
            <w:proofErr w:type="spellStart"/>
            <w:r w:rsidR="008D36DA" w:rsidRPr="008D36DA">
              <w:rPr>
                <w:rFonts w:ascii="Arial" w:hAnsi="Arial" w:cs="Arial"/>
              </w:rPr>
              <w:t>iv</w:t>
            </w:r>
            <w:proofErr w:type="spellEnd"/>
            <w:r w:rsidR="008D36DA" w:rsidRPr="008D36DA">
              <w:rPr>
                <w:rFonts w:ascii="Arial" w:hAnsi="Arial" w:cs="Arial"/>
              </w:rPr>
              <w:t>)</w:t>
            </w:r>
            <w:r w:rsidR="008D36DA">
              <w:rPr>
                <w:rFonts w:ascii="Arial" w:hAnsi="Arial" w:cs="Arial"/>
              </w:rPr>
              <w:t>.</w:t>
            </w:r>
          </w:p>
          <w:p w14:paraId="563F9425" w14:textId="77777777" w:rsidR="00B63767" w:rsidRDefault="00B63767" w:rsidP="00B63767">
            <w:pPr>
              <w:rPr>
                <w:rFonts w:ascii="Arial" w:hAnsi="Arial" w:cs="Arial"/>
              </w:rPr>
            </w:pPr>
          </w:p>
          <w:p w14:paraId="16F28199" w14:textId="3E652DE9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posudku zaškrtněte pole ve sloupci „Doloženo“</w:t>
            </w:r>
          </w:p>
        </w:tc>
      </w:tr>
      <w:tr w:rsidR="002766D6" w:rsidRPr="00C02A0B" w14:paraId="5E4EE3A8" w14:textId="77777777" w:rsidTr="00293005">
        <w:tc>
          <w:tcPr>
            <w:tcW w:w="1277" w:type="dxa"/>
            <w:vAlign w:val="center"/>
          </w:tcPr>
          <w:p w14:paraId="24D6E17B" w14:textId="4A9F18C3" w:rsidR="002766D6" w:rsidRPr="00C02A0B" w:rsidRDefault="002766D6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CE0D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3" w:type="dxa"/>
            <w:vAlign w:val="center"/>
          </w:tcPr>
          <w:p w14:paraId="22C40548" w14:textId="46284675" w:rsidR="002766D6" w:rsidRDefault="0027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budov</w:t>
            </w:r>
            <w:r w:rsidR="00B63767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, u</w:t>
            </w:r>
            <w:r w:rsidR="00B637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které </w:t>
            </w:r>
            <w:r w:rsidR="00B63767">
              <w:rPr>
                <w:rFonts w:ascii="Arial" w:hAnsi="Arial" w:cs="Arial"/>
              </w:rPr>
              <w:t xml:space="preserve">není možné dosáhnout úspory primární energie ve výši alespoň </w:t>
            </w:r>
            <w:r w:rsidR="00026390">
              <w:rPr>
                <w:rFonts w:ascii="Arial" w:hAnsi="Arial" w:cs="Arial"/>
              </w:rPr>
              <w:t>1</w:t>
            </w:r>
            <w:r w:rsidR="00B63767">
              <w:rPr>
                <w:rFonts w:ascii="Arial" w:hAnsi="Arial" w:cs="Arial"/>
              </w:rPr>
              <w:t xml:space="preserve">0 % </w:t>
            </w:r>
            <w:r w:rsidR="00B63767" w:rsidRPr="001B7324">
              <w:rPr>
                <w:rFonts w:ascii="Arial" w:hAnsi="Arial" w:cs="Arial"/>
                <w:u w:val="single"/>
              </w:rPr>
              <w:t>z objektivních důvodů</w:t>
            </w:r>
            <w:r w:rsidR="00B63767">
              <w:rPr>
                <w:rFonts w:ascii="Arial" w:hAnsi="Arial" w:cs="Arial"/>
              </w:rPr>
              <w:t>?</w:t>
            </w:r>
          </w:p>
          <w:p w14:paraId="3174E4C1" w14:textId="77777777" w:rsidR="00CE0D6B" w:rsidRDefault="00CE0D6B">
            <w:pPr>
              <w:rPr>
                <w:rFonts w:ascii="Arial" w:hAnsi="Arial" w:cs="Arial"/>
              </w:rPr>
            </w:pPr>
          </w:p>
          <w:p w14:paraId="6294E59A" w14:textId="51834F75" w:rsidR="00CE0D6B" w:rsidRPr="00C02A0B" w:rsidRDefault="00CE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(např. památková ochrana, technická omezení, charakter budovy, nákladová neefektivita)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9797200"/>
            <w:placeholder>
              <w:docPart w:val="4BB8638E37D34AE282D02EE61856C27A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05392E73" w14:textId="449ABFCE" w:rsidR="002766D6" w:rsidRDefault="00C52D2E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8474121" w14:textId="7BD89F42" w:rsidR="00A302E9" w:rsidRDefault="00377A7B" w:rsidP="00A302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>y v bodě 3</w:t>
            </w:r>
          </w:p>
          <w:p w14:paraId="609A8812" w14:textId="77777777" w:rsidR="00A302E9" w:rsidRDefault="00A302E9" w:rsidP="00A302E9">
            <w:pPr>
              <w:rPr>
                <w:rFonts w:ascii="Arial" w:hAnsi="Arial" w:cs="Arial"/>
                <w:bCs/>
              </w:rPr>
            </w:pPr>
          </w:p>
          <w:p w14:paraId="7DB79BA9" w14:textId="6D13280D" w:rsidR="002766D6" w:rsidRPr="00C02A0B" w:rsidRDefault="00A302E9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 případě odpovědi NE nelze </w:t>
            </w:r>
            <w:r w:rsidR="00CE0D6B">
              <w:rPr>
                <w:rFonts w:ascii="Arial" w:hAnsi="Arial" w:cs="Arial"/>
                <w:bCs/>
              </w:rPr>
              <w:t>výdaje na rekonstrukci</w:t>
            </w:r>
            <w:r w:rsidR="009E1944">
              <w:rPr>
                <w:rFonts w:ascii="Arial" w:hAnsi="Arial" w:cs="Arial"/>
                <w:bCs/>
              </w:rPr>
              <w:t xml:space="preserve"> takové</w:t>
            </w:r>
            <w:r>
              <w:rPr>
                <w:rFonts w:ascii="Arial" w:hAnsi="Arial" w:cs="Arial"/>
                <w:bCs/>
              </w:rPr>
              <w:t xml:space="preserve"> budovy zahrnout mezi způsobilé výdaje projektu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6952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07DB90D8" w14:textId="42D54C44" w:rsidR="002766D6" w:rsidRDefault="00293005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57031D8" w14:textId="53589799" w:rsidR="00CE0D6B" w:rsidRDefault="000B0362" w:rsidP="000B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případě odpovědi „ANO“ je </w:t>
            </w:r>
            <w:r w:rsidR="00CE0D6B">
              <w:rPr>
                <w:rFonts w:ascii="Arial" w:hAnsi="Arial" w:cs="Arial"/>
              </w:rPr>
              <w:t xml:space="preserve">povinnost předložit vstupní energetický posudek jako u otázky 2.2, který bude navíc obsahovat důvod, proč nelze dosáhnout úspory primární energie alespoň </w:t>
            </w:r>
            <w:r w:rsidR="00627985">
              <w:rPr>
                <w:rFonts w:ascii="Arial" w:hAnsi="Arial" w:cs="Arial"/>
              </w:rPr>
              <w:t>1</w:t>
            </w:r>
            <w:r w:rsidR="00CE0D6B">
              <w:rPr>
                <w:rFonts w:ascii="Arial" w:hAnsi="Arial" w:cs="Arial"/>
              </w:rPr>
              <w:t>0 %</w:t>
            </w:r>
          </w:p>
          <w:p w14:paraId="2E74522F" w14:textId="5738F1D9" w:rsidR="008C69B0" w:rsidRDefault="008C69B0" w:rsidP="000B0362">
            <w:pPr>
              <w:rPr>
                <w:rFonts w:ascii="Arial" w:hAnsi="Arial" w:cs="Arial"/>
              </w:rPr>
            </w:pPr>
          </w:p>
          <w:p w14:paraId="0D50580F" w14:textId="0E0F3671" w:rsidR="002766D6" w:rsidRDefault="000B0362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</w:t>
            </w:r>
            <w:r w:rsidR="00CE0D6B">
              <w:rPr>
                <w:rFonts w:ascii="Arial" w:hAnsi="Arial" w:cs="Arial"/>
              </w:rPr>
              <w:t>posudku</w:t>
            </w:r>
            <w:r>
              <w:rPr>
                <w:rFonts w:ascii="Arial" w:hAnsi="Arial" w:cs="Arial"/>
              </w:rPr>
              <w:t>, zaškrtněte pole ve sloupci „Doloženo“</w:t>
            </w:r>
          </w:p>
        </w:tc>
      </w:tr>
    </w:tbl>
    <w:p w14:paraId="21C43908" w14:textId="77777777" w:rsidR="00A077CF" w:rsidRPr="00C02A0B" w:rsidRDefault="00A077CF" w:rsidP="00AC7751">
      <w:pPr>
        <w:spacing w:after="60"/>
        <w:ind w:left="-1134" w:right="-993"/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145716" w:rsidRPr="00C02A0B" w14:paraId="5A14E84D" w14:textId="77777777" w:rsidTr="00CA363E">
        <w:tc>
          <w:tcPr>
            <w:tcW w:w="11341" w:type="dxa"/>
            <w:gridSpan w:val="6"/>
            <w:shd w:val="clear" w:color="auto" w:fill="FF7979"/>
            <w:vAlign w:val="center"/>
          </w:tcPr>
          <w:p w14:paraId="04DE2A99" w14:textId="1B4B4A03" w:rsidR="00145716" w:rsidRPr="00C02A0B" w:rsidRDefault="00366D60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3</w:t>
            </w:r>
            <w:r w:rsidR="00145716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6417AE" w:rsidRPr="00C02A0B">
              <w:rPr>
                <w:rFonts w:ascii="Arial" w:hAnsi="Arial" w:cs="Arial"/>
                <w:b/>
                <w:bCs/>
              </w:rPr>
              <w:t>Výměna zdroje energie</w:t>
            </w:r>
          </w:p>
        </w:tc>
      </w:tr>
      <w:tr w:rsidR="00CA363E" w:rsidRPr="00C02A0B" w14:paraId="774484A4" w14:textId="77777777" w:rsidTr="00562E5B">
        <w:tc>
          <w:tcPr>
            <w:tcW w:w="1277" w:type="dxa"/>
            <w:vAlign w:val="center"/>
          </w:tcPr>
          <w:p w14:paraId="4CDBCB28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270D986C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4F9D275F" w14:textId="6FCBF11F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78D288B" w14:textId="77777777" w:rsidR="00CA363E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5AFC53EE" w14:textId="11D91C9F" w:rsidR="00145716" w:rsidRPr="00324A2F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k</w:t>
            </w:r>
            <w:r w:rsidR="00CA363E" w:rsidRPr="00324A2F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1D2CCB4C" w14:textId="2DA04108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Doložen</w:t>
            </w:r>
            <w:r w:rsidR="00C04D67" w:rsidRPr="00324A2F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5A7FE36C" w14:textId="0206BD19" w:rsidR="00145716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1A8F8761" w14:textId="77777777" w:rsidTr="00562E5B">
        <w:tc>
          <w:tcPr>
            <w:tcW w:w="1277" w:type="dxa"/>
            <w:vAlign w:val="center"/>
          </w:tcPr>
          <w:p w14:paraId="7288670A" w14:textId="0C75E4F2" w:rsidR="00A077CF" w:rsidRPr="00324A2F" w:rsidRDefault="00A077CF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03" w:type="dxa"/>
            <w:vAlign w:val="center"/>
          </w:tcPr>
          <w:p w14:paraId="75E5DF5E" w14:textId="014E9E46" w:rsidR="00A077CF" w:rsidRPr="00324A2F" w:rsidRDefault="00A077CF" w:rsidP="00795A53">
            <w:pPr>
              <w:jc w:val="center"/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Proběhne v rámci projektu výměna zdroje energie?</w:t>
            </w:r>
          </w:p>
        </w:tc>
        <w:tc>
          <w:tcPr>
            <w:tcW w:w="1324" w:type="dxa"/>
            <w:vAlign w:val="center"/>
          </w:tcPr>
          <w:p w14:paraId="0EB7195B" w14:textId="5B3022ED" w:rsidR="00A077CF" w:rsidRPr="00045565" w:rsidRDefault="0039457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08526447"/>
                <w:placeholder>
                  <w:docPart w:val="E0277D17BAF24826A0F474489B7D227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21546372" w14:textId="659CDED8" w:rsidR="00A077CF" w:rsidRPr="00324A2F" w:rsidRDefault="00324A2F" w:rsidP="009E1944">
            <w:pPr>
              <w:jc w:val="center"/>
              <w:rPr>
                <w:rFonts w:ascii="Arial" w:hAnsi="Arial" w:cs="Arial"/>
                <w:bCs/>
              </w:rPr>
            </w:pPr>
            <w:r w:rsidRPr="00324A2F">
              <w:rPr>
                <w:rFonts w:ascii="Arial" w:hAnsi="Arial" w:cs="Arial"/>
              </w:rPr>
              <w:t xml:space="preserve">Je-li odpověď ANO, pokračujte </w:t>
            </w:r>
            <w:r w:rsidR="009E1944">
              <w:rPr>
                <w:rFonts w:ascii="Arial" w:hAnsi="Arial" w:cs="Arial"/>
              </w:rPr>
              <w:t>otázkou</w:t>
            </w:r>
            <w:r w:rsidRPr="00324A2F">
              <w:rPr>
                <w:rFonts w:ascii="Arial" w:hAnsi="Arial" w:cs="Arial"/>
              </w:rPr>
              <w:t xml:space="preserve"> 3.1;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324A2F">
              <w:rPr>
                <w:rFonts w:ascii="Arial" w:hAnsi="Arial" w:cs="Arial"/>
              </w:rPr>
              <w:t xml:space="preserve"> k otázkám v bodě 4</w:t>
            </w:r>
          </w:p>
        </w:tc>
        <w:tc>
          <w:tcPr>
            <w:tcW w:w="1230" w:type="dxa"/>
            <w:vAlign w:val="center"/>
          </w:tcPr>
          <w:p w14:paraId="3D77C669" w14:textId="77777777" w:rsidR="00A077CF" w:rsidRPr="001B7324" w:rsidRDefault="00A077CF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7037440" w14:textId="77777777" w:rsidR="00A077CF" w:rsidRPr="00045565" w:rsidRDefault="00A077CF" w:rsidP="00CA363E">
            <w:pPr>
              <w:rPr>
                <w:rFonts w:ascii="Arial" w:hAnsi="Arial" w:cs="Arial"/>
              </w:rPr>
            </w:pPr>
          </w:p>
        </w:tc>
      </w:tr>
      <w:tr w:rsidR="00CA363E" w:rsidRPr="00C02A0B" w14:paraId="579F4F33" w14:textId="77777777" w:rsidTr="00562E5B">
        <w:tc>
          <w:tcPr>
            <w:tcW w:w="1277" w:type="dxa"/>
            <w:vAlign w:val="center"/>
          </w:tcPr>
          <w:p w14:paraId="5C4E2A66" w14:textId="384B70DC" w:rsidR="00145716" w:rsidRPr="00324A2F" w:rsidRDefault="00366D60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</w:t>
            </w:r>
            <w:r w:rsidR="00145716" w:rsidRPr="00324A2F">
              <w:rPr>
                <w:rFonts w:ascii="Arial" w:hAnsi="Arial" w:cs="Arial"/>
                <w:b/>
                <w:bCs/>
              </w:rPr>
              <w:t>.</w:t>
            </w:r>
            <w:r w:rsidR="007C1C6B" w:rsidRPr="00324A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3DBD7A53" w14:textId="1DF6136A" w:rsidR="00145716" w:rsidRPr="001B7324" w:rsidRDefault="003B11BB" w:rsidP="000455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Bude </w:t>
            </w:r>
            <w:r w:rsidR="00CA363E" w:rsidRPr="001B7324">
              <w:rPr>
                <w:rFonts w:ascii="Arial" w:hAnsi="Arial" w:cs="Arial"/>
              </w:rPr>
              <w:t>budova po realizaci projektu plnit minimálně parametry energetické náročnosti definované § 6 odst. 2 vyhlášky č. 264/2020 Sb., o energetické náročnosti budov</w:t>
            </w:r>
            <w:r>
              <w:rPr>
                <w:rFonts w:ascii="Arial" w:hAnsi="Arial" w:cs="Arial"/>
              </w:rPr>
              <w:t xml:space="preserve"> v platném znění</w:t>
            </w:r>
            <w:r w:rsidR="00CA363E"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290A91E1" w14:textId="77777777" w:rsidR="00145716" w:rsidRPr="00045565" w:rsidRDefault="0039457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911875968"/>
                <w:placeholder>
                  <w:docPart w:val="9A4EF444568648AF98A17C5A180291F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14571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56D3EDB" w14:textId="602FB592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Je-li odpověď ANO, pokračujte na otázky v bodě 4</w:t>
            </w:r>
          </w:p>
          <w:p w14:paraId="4B1100B2" w14:textId="77777777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</w:p>
          <w:p w14:paraId="158B2268" w14:textId="5F07EB72" w:rsidR="00145716" w:rsidRPr="001B7324" w:rsidRDefault="003B11BB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</w:t>
            </w:r>
            <w:r w:rsidR="009E1944">
              <w:rPr>
                <w:rFonts w:ascii="Arial" w:hAnsi="Arial" w:cs="Arial"/>
                <w:bCs/>
              </w:rPr>
              <w:t>(bod 2)</w:t>
            </w:r>
          </w:p>
        </w:tc>
        <w:tc>
          <w:tcPr>
            <w:tcW w:w="1230" w:type="dxa"/>
            <w:vAlign w:val="center"/>
          </w:tcPr>
          <w:p w14:paraId="15B3B611" w14:textId="28D3130D" w:rsidR="00145716" w:rsidRPr="001B7324" w:rsidRDefault="00394575" w:rsidP="00795A5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67658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11B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18F391D" w14:textId="26D472C1" w:rsidR="008C69B0" w:rsidRPr="00324A2F" w:rsidRDefault="00C02A0B" w:rsidP="00CA363E">
            <w:pPr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V případě odpovědi </w:t>
            </w:r>
            <w:r w:rsidR="00C04D67" w:rsidRPr="00324A2F">
              <w:rPr>
                <w:rFonts w:ascii="Arial" w:hAnsi="Arial" w:cs="Arial"/>
              </w:rPr>
              <w:t>„</w:t>
            </w:r>
            <w:r w:rsidRPr="00324A2F">
              <w:rPr>
                <w:rFonts w:ascii="Arial" w:hAnsi="Arial" w:cs="Arial"/>
              </w:rPr>
              <w:t>ANO</w:t>
            </w:r>
            <w:r w:rsidR="00C04D67" w:rsidRPr="00324A2F">
              <w:rPr>
                <w:rFonts w:ascii="Arial" w:hAnsi="Arial" w:cs="Arial"/>
              </w:rPr>
              <w:t>“ je povinnost</w:t>
            </w:r>
            <w:r w:rsidRPr="00324A2F">
              <w:rPr>
                <w:rFonts w:ascii="Arial" w:hAnsi="Arial" w:cs="Arial"/>
              </w:rPr>
              <w:t xml:space="preserve"> předložit PENB </w:t>
            </w:r>
            <w:r w:rsidR="003B11BB">
              <w:rPr>
                <w:rFonts w:ascii="Arial" w:hAnsi="Arial" w:cs="Arial"/>
              </w:rPr>
              <w:t>pro</w:t>
            </w:r>
            <w:r w:rsidRPr="00045565">
              <w:rPr>
                <w:rFonts w:ascii="Arial" w:hAnsi="Arial" w:cs="Arial"/>
              </w:rPr>
              <w:t xml:space="preserve"> stav po realizaci</w:t>
            </w:r>
            <w:r w:rsidR="00C04D67" w:rsidRPr="00324A2F">
              <w:rPr>
                <w:rFonts w:ascii="Arial" w:hAnsi="Arial" w:cs="Arial"/>
              </w:rPr>
              <w:t xml:space="preserve"> s výrokem o splnění</w:t>
            </w:r>
            <w:r w:rsidR="000B693B" w:rsidRPr="00324A2F">
              <w:rPr>
                <w:rFonts w:ascii="Arial" w:hAnsi="Arial" w:cs="Arial"/>
              </w:rPr>
              <w:t xml:space="preserve"> podmínek</w:t>
            </w:r>
            <w:r w:rsidR="00C04D67" w:rsidRPr="00324A2F">
              <w:rPr>
                <w:rFonts w:ascii="Arial" w:hAnsi="Arial" w:cs="Arial"/>
              </w:rPr>
              <w:t xml:space="preserve"> dle Výzvy</w:t>
            </w:r>
            <w:r w:rsidR="008D36DA">
              <w:rPr>
                <w:rFonts w:ascii="Arial" w:hAnsi="Arial" w:cs="Arial"/>
              </w:rPr>
              <w:t xml:space="preserve"> </w:t>
            </w:r>
            <w:r w:rsidR="008D36DA" w:rsidRPr="008D36DA">
              <w:rPr>
                <w:rFonts w:ascii="Arial" w:hAnsi="Arial" w:cs="Arial"/>
              </w:rPr>
              <w:t>(kap. 4.3.1.1.1 písm. d)</w:t>
            </w:r>
            <w:r w:rsidR="00C04D67" w:rsidRPr="00324A2F">
              <w:rPr>
                <w:rFonts w:ascii="Arial" w:hAnsi="Arial" w:cs="Arial"/>
              </w:rPr>
              <w:t>.</w:t>
            </w:r>
          </w:p>
          <w:p w14:paraId="29267D26" w14:textId="36CF3F99" w:rsidR="000B693B" w:rsidRPr="00324A2F" w:rsidRDefault="000B693B" w:rsidP="00CA363E">
            <w:pPr>
              <w:rPr>
                <w:rFonts w:ascii="Arial" w:hAnsi="Arial" w:cs="Arial"/>
              </w:rPr>
            </w:pPr>
          </w:p>
          <w:p w14:paraId="7D739EC8" w14:textId="650C6FB6" w:rsidR="00145716" w:rsidRPr="00324A2F" w:rsidRDefault="00C04D67" w:rsidP="00CA363E">
            <w:pPr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 xml:space="preserve">Pro potvrzení předložení PENB, </w:t>
            </w:r>
            <w:r w:rsidRPr="00324A2F">
              <w:rPr>
                <w:rFonts w:ascii="Arial" w:hAnsi="Arial" w:cs="Arial"/>
              </w:rPr>
              <w:lastRenderedPageBreak/>
              <w:t>zaškrtněte pole ve sloupci „Doloženo“.</w:t>
            </w:r>
          </w:p>
        </w:tc>
      </w:tr>
    </w:tbl>
    <w:p w14:paraId="31B67A9B" w14:textId="17A63DC5" w:rsidR="00CD49EC" w:rsidRDefault="00CD49EC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C52D2E" w:rsidRPr="00C02A0B" w14:paraId="4471A4E3" w14:textId="77777777" w:rsidTr="005A32D9">
        <w:tc>
          <w:tcPr>
            <w:tcW w:w="11341" w:type="dxa"/>
            <w:gridSpan w:val="6"/>
            <w:shd w:val="clear" w:color="auto" w:fill="FF7979"/>
            <w:vAlign w:val="center"/>
          </w:tcPr>
          <w:p w14:paraId="7FA051DE" w14:textId="51E1C2E8" w:rsidR="00C52D2E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C02A0B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>Koupě budovy</w:t>
            </w:r>
          </w:p>
        </w:tc>
      </w:tr>
      <w:tr w:rsidR="00C52D2E" w:rsidRPr="00C02A0B" w14:paraId="4BAAC4EB" w14:textId="77777777" w:rsidTr="005A32D9">
        <w:tc>
          <w:tcPr>
            <w:tcW w:w="1277" w:type="dxa"/>
            <w:vAlign w:val="center"/>
          </w:tcPr>
          <w:p w14:paraId="56CF80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717D53B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7000A58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63DC4D5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158F0BB2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2BC07B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124A68F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C52D2E" w:rsidRPr="00C02A0B" w14:paraId="07C6487D" w14:textId="77777777" w:rsidTr="005A32D9">
        <w:tc>
          <w:tcPr>
            <w:tcW w:w="1277" w:type="dxa"/>
            <w:vAlign w:val="center"/>
          </w:tcPr>
          <w:p w14:paraId="715153BE" w14:textId="5CFF17A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vAlign w:val="center"/>
          </w:tcPr>
          <w:p w14:paraId="5806A133" w14:textId="413BEFB6" w:rsidR="00C52D2E" w:rsidRPr="00C011AD" w:rsidRDefault="00C52D2E" w:rsidP="00542FA3">
            <w:pPr>
              <w:jc w:val="center"/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Proběhne v rámci projektu </w:t>
            </w:r>
            <w:r w:rsidR="002A2D69" w:rsidRPr="00C011AD">
              <w:rPr>
                <w:rFonts w:ascii="Arial" w:hAnsi="Arial" w:cs="Arial"/>
              </w:rPr>
              <w:t>koupě budovy</w:t>
            </w:r>
            <w:r w:rsidRPr="00C011AD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11630110" w14:textId="77777777" w:rsidR="00C52D2E" w:rsidRPr="00542FA3" w:rsidRDefault="00394575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583958206"/>
                <w:placeholder>
                  <w:docPart w:val="6E716EB0CCFE478EABEECE107FB5BEDB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52D2E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E2C8CFE" w14:textId="14E22BB7" w:rsidR="00C52D2E" w:rsidRPr="00C011AD" w:rsidRDefault="003B11BB" w:rsidP="009E1944">
            <w:pPr>
              <w:jc w:val="center"/>
              <w:rPr>
                <w:rFonts w:ascii="Arial" w:hAnsi="Arial" w:cs="Arial"/>
                <w:bCs/>
              </w:rPr>
            </w:pPr>
            <w:r w:rsidRPr="005A32D9">
              <w:rPr>
                <w:rFonts w:ascii="Arial" w:hAnsi="Arial" w:cs="Arial"/>
              </w:rPr>
              <w:t>Je-li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A32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5A32D9">
              <w:rPr>
                <w:rFonts w:ascii="Arial" w:hAnsi="Arial" w:cs="Arial"/>
              </w:rPr>
              <w:t xml:space="preserve">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5A32D9">
              <w:rPr>
                <w:rFonts w:ascii="Arial" w:hAnsi="Arial" w:cs="Arial"/>
              </w:rPr>
              <w:t xml:space="preserve"> k otázkám v bodě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30" w:type="dxa"/>
            <w:vAlign w:val="center"/>
          </w:tcPr>
          <w:p w14:paraId="2E29BF5F" w14:textId="7777777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29F63D9" w14:textId="77777777" w:rsidR="00C52D2E" w:rsidRPr="00542FA3" w:rsidRDefault="00C52D2E" w:rsidP="005A32D9">
            <w:pPr>
              <w:rPr>
                <w:rFonts w:ascii="Arial" w:hAnsi="Arial" w:cs="Arial"/>
              </w:rPr>
            </w:pPr>
          </w:p>
        </w:tc>
      </w:tr>
      <w:tr w:rsidR="00C52D2E" w:rsidRPr="00C02A0B" w14:paraId="06FDC92F" w14:textId="77777777" w:rsidTr="005A32D9">
        <w:tc>
          <w:tcPr>
            <w:tcW w:w="1277" w:type="dxa"/>
            <w:vAlign w:val="center"/>
          </w:tcPr>
          <w:p w14:paraId="5CD78FEB" w14:textId="43B3C09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2503" w:type="dxa"/>
            <w:vAlign w:val="center"/>
          </w:tcPr>
          <w:p w14:paraId="54B9002A" w14:textId="2F5A6C44" w:rsidR="00C52D2E" w:rsidRPr="001B7324" w:rsidRDefault="002A2D69" w:rsidP="00542FA3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</w:rPr>
              <w:t>Jde o budovu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celkovou energeticky vztažnou plochou menší než 50 m2 a/nebo o sklad, průmyslový a výrobní provoz či dílenskou provozovnu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odhadovanou</w:t>
            </w:r>
            <w:r w:rsidR="005819D0">
              <w:rPr>
                <w:rFonts w:ascii="Arial" w:hAnsi="Arial" w:cs="Arial"/>
              </w:rPr>
              <w:t xml:space="preserve"> </w:t>
            </w:r>
            <w:r w:rsidRPr="001B7324">
              <w:rPr>
                <w:rFonts w:ascii="Arial" w:hAnsi="Arial" w:cs="Arial"/>
              </w:rPr>
              <w:t>spotřebou energie</w:t>
            </w:r>
            <w:r w:rsidRPr="001B7324">
              <w:rPr>
                <w:rFonts w:ascii="Arial" w:hAnsi="Arial" w:cs="Arial"/>
              </w:rPr>
              <w:br/>
              <w:t>do 195 MWh za 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58482445" w14:textId="5D945120" w:rsidR="00C52D2E" w:rsidRPr="00542FA3" w:rsidRDefault="00394575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38680228"/>
                <w:placeholder>
                  <w:docPart w:val="C89A52509CA84E548FFEA35CB834107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2A4632D" w14:textId="54FE8AE5" w:rsidR="00C52D2E" w:rsidRPr="001B7324" w:rsidRDefault="00C011AD" w:rsidP="009E1944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Pr="001B7324"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>y v bodě</w:t>
            </w:r>
            <w:r w:rsidRPr="001B7324">
              <w:rPr>
                <w:rFonts w:ascii="Arial" w:hAnsi="Arial" w:cs="Arial"/>
                <w:bCs/>
              </w:rPr>
              <w:t xml:space="preserve"> 5;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 w:rsidR="003B11BB">
              <w:rPr>
                <w:rFonts w:ascii="Arial" w:hAnsi="Arial" w:cs="Arial"/>
                <w:bCs/>
              </w:rPr>
              <w:t> </w:t>
            </w:r>
            <w:r w:rsidRPr="001B7324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230" w:type="dxa"/>
            <w:vAlign w:val="center"/>
          </w:tcPr>
          <w:p w14:paraId="577D95B4" w14:textId="39C7EB8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8DE660C" w14:textId="592052A1" w:rsidR="00C52D2E" w:rsidRPr="00C011AD" w:rsidRDefault="00C52D2E" w:rsidP="005A32D9">
            <w:pPr>
              <w:rPr>
                <w:rFonts w:ascii="Arial" w:hAnsi="Arial" w:cs="Arial"/>
              </w:rPr>
            </w:pPr>
          </w:p>
        </w:tc>
      </w:tr>
      <w:tr w:rsidR="002A2D69" w:rsidRPr="00C02A0B" w14:paraId="4076C743" w14:textId="77777777" w:rsidTr="005A32D9">
        <w:tc>
          <w:tcPr>
            <w:tcW w:w="1277" w:type="dxa"/>
            <w:vAlign w:val="center"/>
          </w:tcPr>
          <w:p w14:paraId="0723B25B" w14:textId="2C488FE1" w:rsidR="002A2D69" w:rsidRPr="00542FA3" w:rsidRDefault="00C011AD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2503" w:type="dxa"/>
            <w:vAlign w:val="center"/>
          </w:tcPr>
          <w:p w14:paraId="7F7E07B9" w14:textId="60253EA3" w:rsidR="002A2D69" w:rsidRPr="001B7324" w:rsidRDefault="00C011AD" w:rsidP="00A62E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Spadá budova</w:t>
            </w:r>
            <w:r w:rsidR="006E4423">
              <w:rPr>
                <w:rFonts w:ascii="Arial" w:hAnsi="Arial" w:cs="Arial"/>
              </w:rPr>
              <w:t xml:space="preserve"> podle PENB</w:t>
            </w:r>
            <w:r>
              <w:rPr>
                <w:rFonts w:ascii="Arial" w:hAnsi="Arial" w:cs="Arial"/>
              </w:rPr>
              <w:t xml:space="preserve"> do klasifikační třídy A</w:t>
            </w:r>
            <w:r w:rsidR="00A62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</w:t>
            </w:r>
            <w:r w:rsidR="00A62E9C">
              <w:rPr>
                <w:rFonts w:ascii="Arial" w:hAnsi="Arial" w:cs="Arial"/>
              </w:rPr>
              <w:t xml:space="preserve"> nebo </w:t>
            </w:r>
            <w:proofErr w:type="gramStart"/>
            <w:r w:rsidR="00A62E9C">
              <w:rPr>
                <w:rFonts w:ascii="Arial" w:hAnsi="Arial" w:cs="Arial"/>
              </w:rPr>
              <w:t xml:space="preserve">C </w:t>
            </w:r>
            <w:r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4" w:type="dxa"/>
            <w:vAlign w:val="center"/>
          </w:tcPr>
          <w:p w14:paraId="20FB4D07" w14:textId="2F3EF3F3" w:rsidR="002A2D69" w:rsidRPr="00542FA3" w:rsidRDefault="00394575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67052403"/>
                <w:placeholder>
                  <w:docPart w:val="B7EB13ECC4804FBA9535752D817C6B3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A32D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2C92690" w14:textId="15A33BB5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A15CDC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 xml:space="preserve">y v bodě </w:t>
            </w:r>
            <w:r>
              <w:rPr>
                <w:rFonts w:ascii="Arial" w:hAnsi="Arial" w:cs="Arial"/>
                <w:bCs/>
              </w:rPr>
              <w:t>5</w:t>
            </w:r>
          </w:p>
          <w:p w14:paraId="270644FD" w14:textId="77777777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</w:p>
          <w:p w14:paraId="63C6D318" w14:textId="5F6BD917" w:rsidR="002A2D69" w:rsidRPr="001B7324" w:rsidRDefault="006E4423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(bod 2)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26798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D9D197B" w14:textId="5A05A968" w:rsidR="002A2D69" w:rsidRPr="001B7324" w:rsidRDefault="005819D0" w:rsidP="005A32D9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80F3A46" w14:textId="242FF5A9" w:rsidR="00C011AD" w:rsidRPr="00C011AD" w:rsidRDefault="00C011AD" w:rsidP="00542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ANO předložte PENB</w:t>
            </w:r>
            <w:r w:rsidRPr="00C011AD">
              <w:rPr>
                <w:rFonts w:ascii="Arial" w:hAnsi="Arial" w:cs="Arial"/>
              </w:rPr>
              <w:t xml:space="preserve"> zpracovaný podle</w:t>
            </w:r>
          </w:p>
          <w:p w14:paraId="0A53C36F" w14:textId="51323E68" w:rsidR="002A2D69" w:rsidRDefault="00C011AD" w:rsidP="001B7324">
            <w:pPr>
              <w:jc w:val="center"/>
              <w:rPr>
                <w:rFonts w:ascii="Arial" w:hAnsi="Arial" w:cs="Arial"/>
              </w:rPr>
            </w:pPr>
            <w:r w:rsidRPr="00C011AD">
              <w:rPr>
                <w:rFonts w:ascii="Arial" w:hAnsi="Arial" w:cs="Arial"/>
              </w:rPr>
              <w:t>vyhlášky č. 264/2020 Sb., o energetické náročnosti budov, v</w:t>
            </w:r>
            <w:r w:rsidR="008C69B0">
              <w:rPr>
                <w:rFonts w:ascii="Arial" w:hAnsi="Arial" w:cs="Arial"/>
              </w:rPr>
              <w:t> </w:t>
            </w:r>
            <w:r w:rsidRPr="00C011AD">
              <w:rPr>
                <w:rFonts w:ascii="Arial" w:hAnsi="Arial" w:cs="Arial"/>
              </w:rPr>
              <w:t>platném znění</w:t>
            </w:r>
          </w:p>
          <w:p w14:paraId="3CEDA003" w14:textId="77777777" w:rsidR="008C69B0" w:rsidRDefault="008C69B0" w:rsidP="001B7324">
            <w:pPr>
              <w:jc w:val="center"/>
              <w:rPr>
                <w:rFonts w:ascii="Arial" w:hAnsi="Arial" w:cs="Arial"/>
              </w:rPr>
            </w:pPr>
          </w:p>
          <w:p w14:paraId="6EE774BF" w14:textId="499B6A5F" w:rsidR="008C69B0" w:rsidRPr="00542FA3" w:rsidRDefault="008C69B0" w:rsidP="001B7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72BF121B" w14:textId="77777777" w:rsidR="00C52D2E" w:rsidRDefault="00C52D2E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p w14:paraId="4C9BE689" w14:textId="13E7F6CE" w:rsidR="00A077CF" w:rsidRDefault="00A077CF" w:rsidP="00AC7751">
      <w:pPr>
        <w:spacing w:after="60"/>
        <w:ind w:left="-1134" w:right="-993"/>
        <w:rPr>
          <w:rFonts w:ascii="Arial" w:hAnsi="Arial" w:cs="Arial"/>
          <w:b/>
          <w:bCs/>
          <w:sz w:val="20"/>
          <w:szCs w:val="20"/>
        </w:rPr>
      </w:pPr>
    </w:p>
    <w:p w14:paraId="36E0829E" w14:textId="77777777" w:rsidR="007250E1" w:rsidRDefault="007250E1"/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7250E1" w:rsidRPr="00C02A0B" w14:paraId="42CA525A" w14:textId="77777777" w:rsidTr="00DE1C0D">
        <w:tc>
          <w:tcPr>
            <w:tcW w:w="11341" w:type="dxa"/>
            <w:gridSpan w:val="6"/>
            <w:shd w:val="clear" w:color="auto" w:fill="FF7C80"/>
            <w:vAlign w:val="center"/>
          </w:tcPr>
          <w:p w14:paraId="7EC410ED" w14:textId="177602E7" w:rsidR="007250E1" w:rsidRPr="00FA047A" w:rsidRDefault="004C7063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7250E1" w:rsidRPr="00FA047A">
              <w:rPr>
                <w:rFonts w:ascii="Arial" w:hAnsi="Arial" w:cs="Arial"/>
                <w:b/>
                <w:bCs/>
              </w:rPr>
              <w:t>) Ohrožení suchem</w:t>
            </w:r>
            <w:r w:rsidR="00950E83" w:rsidRPr="00FA047A">
              <w:rPr>
                <w:rFonts w:ascii="Arial" w:hAnsi="Arial" w:cs="Arial"/>
                <w:b/>
                <w:bCs/>
              </w:rPr>
              <w:t xml:space="preserve"> a povodněmi</w:t>
            </w:r>
          </w:p>
        </w:tc>
      </w:tr>
      <w:tr w:rsidR="00A15CDC" w:rsidRPr="00C02A0B" w14:paraId="4D208C16" w14:textId="77777777" w:rsidTr="005A32D9">
        <w:tc>
          <w:tcPr>
            <w:tcW w:w="1277" w:type="dxa"/>
            <w:vAlign w:val="center"/>
          </w:tcPr>
          <w:p w14:paraId="5C62929F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4C9FC23D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27EB8E41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12BD2344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7CFE9E66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4F0F9FD2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2573235E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1D80257" w14:textId="77777777" w:rsidTr="00795A53">
        <w:tc>
          <w:tcPr>
            <w:tcW w:w="1277" w:type="dxa"/>
            <w:vAlign w:val="center"/>
          </w:tcPr>
          <w:p w14:paraId="2FBF9FF9" w14:textId="0D50F263" w:rsidR="00FE1260" w:rsidRDefault="004C7063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FE1260">
              <w:rPr>
                <w:rFonts w:ascii="Arial" w:hAnsi="Arial" w:cs="Arial"/>
                <w:b/>
                <w:bCs/>
              </w:rPr>
              <w:t>.</w:t>
            </w:r>
            <w:r w:rsidR="007250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6568E9FF" w14:textId="27E6DC3B" w:rsidR="00FE1260" w:rsidRDefault="004951AD" w:rsidP="00495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</w:t>
            </w:r>
            <w:r w:rsidRPr="004951AD">
              <w:rPr>
                <w:rFonts w:ascii="Arial" w:hAnsi="Arial" w:cs="Arial"/>
              </w:rPr>
              <w:t xml:space="preserve">provozovna </w:t>
            </w:r>
            <w:r w:rsidR="005976A2">
              <w:rPr>
                <w:rFonts w:ascii="Arial" w:hAnsi="Arial" w:cs="Arial"/>
              </w:rPr>
              <w:t>není připojena</w:t>
            </w:r>
            <w:r w:rsidR="00FA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5976A2">
              <w:rPr>
                <w:rFonts w:ascii="Arial" w:hAnsi="Arial" w:cs="Arial"/>
              </w:rPr>
              <w:t>na veřejný</w:t>
            </w:r>
            <w:r w:rsidRPr="004951AD">
              <w:rPr>
                <w:rFonts w:ascii="Arial" w:hAnsi="Arial" w:cs="Arial"/>
              </w:rPr>
              <w:t xml:space="preserve"> vodovod </w:t>
            </w:r>
            <w:r w:rsidR="00F562B5">
              <w:rPr>
                <w:rFonts w:ascii="Arial" w:hAnsi="Arial" w:cs="Arial"/>
              </w:rPr>
              <w:t>(</w:t>
            </w:r>
            <w:r w:rsidR="00561607">
              <w:rPr>
                <w:rFonts w:ascii="Arial" w:hAnsi="Arial" w:cs="Arial"/>
              </w:rPr>
              <w:t>připojení =</w:t>
            </w:r>
            <w:r w:rsidR="000147EF">
              <w:rPr>
                <w:rFonts w:ascii="Arial" w:hAnsi="Arial" w:cs="Arial"/>
              </w:rPr>
              <w:t xml:space="preserve"> </w:t>
            </w:r>
            <w:r w:rsidR="00F562B5">
              <w:rPr>
                <w:rFonts w:ascii="Arial" w:hAnsi="Arial" w:cs="Arial"/>
              </w:rPr>
              <w:t xml:space="preserve">hodnota 0) </w:t>
            </w:r>
            <w:r>
              <w:rPr>
                <w:rFonts w:ascii="Arial" w:hAnsi="Arial" w:cs="Arial"/>
              </w:rPr>
              <w:t>a</w:t>
            </w:r>
            <w:r w:rsidR="00B96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využívá vlastní zdroj</w:t>
            </w:r>
            <w:r w:rsidRPr="004951AD">
              <w:rPr>
                <w:rFonts w:ascii="Arial" w:hAnsi="Arial" w:cs="Arial"/>
              </w:rPr>
              <w:t xml:space="preserve"> povrchov</w:t>
            </w:r>
            <w:r>
              <w:rPr>
                <w:rFonts w:ascii="Arial" w:hAnsi="Arial" w:cs="Arial"/>
              </w:rPr>
              <w:t>é</w:t>
            </w:r>
            <w:r w:rsidRPr="004951AD">
              <w:rPr>
                <w:rFonts w:ascii="Arial" w:hAnsi="Arial" w:cs="Arial"/>
              </w:rPr>
              <w:t>, podzemní nebo srážkov</w:t>
            </w:r>
            <w:r>
              <w:rPr>
                <w:rFonts w:ascii="Arial" w:hAnsi="Arial" w:cs="Arial"/>
              </w:rPr>
              <w:t>é vody, j</w:t>
            </w:r>
            <w:r w:rsidR="00795A53">
              <w:rPr>
                <w:rFonts w:ascii="Arial" w:hAnsi="Arial" w:cs="Arial"/>
              </w:rPr>
              <w:t xml:space="preserve">aký je výsledný celkový faktor ohrožení suchem? </w:t>
            </w:r>
          </w:p>
        </w:tc>
        <w:tc>
          <w:tcPr>
            <w:tcW w:w="1324" w:type="dxa"/>
            <w:vAlign w:val="center"/>
          </w:tcPr>
          <w:p w14:paraId="04E5D3FA" w14:textId="2B7D8C74" w:rsidR="00FE1260" w:rsidRDefault="00394575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-1531639721"/>
                <w:placeholder>
                  <w:docPart w:val="06FFE18888DE4DBE8DE9685EA2E89E35"/>
                </w:placeholder>
                <w:comboBox>
                  <w:listItem w:displayText="Vyberte hodnotu" w:value="Vyberte hodnotu"/>
                  <w:listItem w:displayText="≥ 9" w:value="≥ 9"/>
                  <w:listItem w:displayText="&lt; 9" w:value="&lt; 9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001C65C" w14:textId="60001636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 případě, že z posouzení vyplyne, že </w:t>
            </w:r>
            <w:r w:rsidR="00C9478D">
              <w:rPr>
                <w:rFonts w:ascii="Arial" w:hAnsi="Arial" w:cs="Arial"/>
                <w:bCs/>
              </w:rPr>
              <w:t>koeficient celkového</w:t>
            </w:r>
            <w:r>
              <w:rPr>
                <w:rFonts w:ascii="Arial" w:hAnsi="Arial" w:cs="Arial"/>
                <w:bCs/>
              </w:rPr>
              <w:t xml:space="preserve"> faktor</w:t>
            </w:r>
            <w:r w:rsidR="00C9478D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ohrožení suchem je větší </w:t>
            </w:r>
            <w:r w:rsidR="00630D16">
              <w:rPr>
                <w:rFonts w:ascii="Arial" w:hAnsi="Arial" w:cs="Arial"/>
                <w:bCs/>
              </w:rPr>
              <w:t xml:space="preserve">nebo </w:t>
            </w:r>
            <w:r>
              <w:rPr>
                <w:rFonts w:ascii="Arial" w:hAnsi="Arial" w:cs="Arial"/>
                <w:bCs/>
              </w:rPr>
              <w:t xml:space="preserve">roven </w:t>
            </w:r>
            <w:r w:rsidR="00C9478D">
              <w:rPr>
                <w:rFonts w:ascii="Arial" w:hAnsi="Arial" w:cs="Arial"/>
                <w:bCs/>
              </w:rPr>
              <w:t xml:space="preserve">9,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12945107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F237529" w14:textId="5236A628" w:rsidR="00FE1260" w:rsidRDefault="00FA24EE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E529982" w14:textId="4DF949E2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provozovna není napojená na veřejný vodovod, p</w:t>
            </w:r>
            <w:r w:rsidR="00795A53">
              <w:rPr>
                <w:rFonts w:ascii="Arial" w:hAnsi="Arial" w:cs="Arial"/>
              </w:rPr>
              <w:t xml:space="preserve">roveďte posouzení celkového faktoru ohrožení suchem projektu dle přílohy EXCEL – </w:t>
            </w:r>
            <w:r w:rsidR="00C718E0">
              <w:rPr>
                <w:rFonts w:ascii="Arial" w:hAnsi="Arial" w:cs="Arial"/>
              </w:rPr>
              <w:t>Příloha S - Posouzení-Sucho</w:t>
            </w:r>
            <w:r w:rsidR="00795A53">
              <w:rPr>
                <w:rFonts w:ascii="Arial" w:hAnsi="Arial" w:cs="Arial"/>
              </w:rPr>
              <w:t xml:space="preserve"> a vypočtenou hodnotu uveďte v tomto dotazníku. Pro potvrzení o doložení vyplněné přílohy EXCEL – Posouzení-</w:t>
            </w:r>
            <w:r w:rsidR="00795A53">
              <w:rPr>
                <w:rFonts w:ascii="Arial" w:hAnsi="Arial" w:cs="Arial"/>
              </w:rPr>
              <w:lastRenderedPageBreak/>
              <w:t>Voda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795A53">
              <w:rPr>
                <w:rFonts w:ascii="Arial" w:hAnsi="Arial" w:cs="Arial"/>
              </w:rPr>
              <w:t>ci „Doloženo“.</w:t>
            </w:r>
          </w:p>
        </w:tc>
      </w:tr>
      <w:tr w:rsidR="00555F61" w:rsidRPr="00C02A0B" w14:paraId="7AC8A282" w14:textId="77777777" w:rsidTr="00795A53">
        <w:tc>
          <w:tcPr>
            <w:tcW w:w="1277" w:type="dxa"/>
            <w:vAlign w:val="center"/>
          </w:tcPr>
          <w:p w14:paraId="1B649141" w14:textId="53194047" w:rsidR="00555F61" w:rsidDel="007250E1" w:rsidRDefault="004C7063" w:rsidP="00A05B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555F61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2503" w:type="dxa"/>
            <w:vAlign w:val="center"/>
          </w:tcPr>
          <w:p w14:paraId="7C252787" w14:textId="0396DC34" w:rsidR="00555F61" w:rsidRPr="00FA047A" w:rsidRDefault="00555F61" w:rsidP="00555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47A">
              <w:rPr>
                <w:rFonts w:ascii="Arial" w:hAnsi="Arial" w:cs="Arial"/>
                <w:sz w:val="20"/>
                <w:szCs w:val="20"/>
              </w:rPr>
              <w:t>Je provozovna umístěna mimo záplavové území (Q100) nebo v dané lokalitě (případně individuá</w:t>
            </w:r>
            <w:r>
              <w:rPr>
                <w:rFonts w:ascii="Arial" w:hAnsi="Arial" w:cs="Arial"/>
                <w:sz w:val="20"/>
                <w:szCs w:val="20"/>
              </w:rPr>
              <w:t>lně pro samotnou investici) prokazatelně existuje</w:t>
            </w:r>
            <w:r w:rsidRPr="00FA047A">
              <w:rPr>
                <w:rFonts w:ascii="Arial" w:hAnsi="Arial" w:cs="Arial"/>
                <w:sz w:val="20"/>
                <w:szCs w:val="20"/>
              </w:rPr>
              <w:t xml:space="preserve"> protipovodňová opatření pro průtoky Q</w:t>
            </w:r>
            <w:proofErr w:type="gramStart"/>
            <w:r w:rsidRPr="00FA047A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324" w:type="dxa"/>
            <w:vAlign w:val="center"/>
          </w:tcPr>
          <w:p w14:paraId="386A59BC" w14:textId="302BEAF0" w:rsidR="00555F61" w:rsidRDefault="00394575" w:rsidP="00555F61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92096112"/>
                <w:placeholder>
                  <w:docPart w:val="B823058BD49D47E3ACB280FFA137E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FA24EE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3014627" w14:textId="7F40BCB0" w:rsidR="00555F61" w:rsidRDefault="00555F61" w:rsidP="00555F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Q100 – stoletá voda. </w:t>
            </w:r>
            <w:r w:rsidRPr="00555F61">
              <w:rPr>
                <w:rFonts w:ascii="Arial" w:hAnsi="Arial" w:cs="Arial"/>
                <w:bCs/>
              </w:rPr>
              <w:t>Podle Zákona o vodách č. 254/2001 Sb. § 66 odst. 1 a odst. 2 jsou záplavová území administrativně určená území, která mohou být při výskytu přirozené povodně zaplavena vodou.</w:t>
            </w:r>
          </w:p>
        </w:tc>
        <w:tc>
          <w:tcPr>
            <w:tcW w:w="1230" w:type="dxa"/>
            <w:vAlign w:val="center"/>
          </w:tcPr>
          <w:p w14:paraId="42ED4399" w14:textId="77777777" w:rsidR="00555F61" w:rsidRDefault="00555F61" w:rsidP="00555F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34720F8" w14:textId="07AB86F5" w:rsidR="00555F61" w:rsidRDefault="008D36DA" w:rsidP="00555F61">
            <w:pPr>
              <w:rPr>
                <w:rFonts w:ascii="Arial" w:hAnsi="Arial" w:cs="Arial"/>
              </w:rPr>
            </w:pPr>
            <w:r w:rsidRPr="008D36DA">
              <w:rPr>
                <w:rFonts w:ascii="Arial" w:hAnsi="Arial" w:cs="Arial"/>
              </w:rPr>
              <w:t>V případě odpovědi NE doložte k Žádosti o záruku např. stanoviskem vodoprávního úřadu nebo správce povodí, projektovou dokumentací, hydrotechnickým posudkem, fotodokumentací či technickými výkresy s popisem v projektovém záměru.</w:t>
            </w:r>
          </w:p>
        </w:tc>
      </w:tr>
    </w:tbl>
    <w:p w14:paraId="123CA812" w14:textId="3285394F" w:rsidR="00FE1260" w:rsidRDefault="00FE1260" w:rsidP="001B664C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3687"/>
        <w:gridCol w:w="1983"/>
      </w:tblGrid>
      <w:tr w:rsidR="00CD49EC" w:rsidRPr="00C02A0B" w14:paraId="28C133CA" w14:textId="77777777" w:rsidTr="000832E1">
        <w:trPr>
          <w:jc w:val="center"/>
        </w:trPr>
        <w:tc>
          <w:tcPr>
            <w:tcW w:w="9357" w:type="dxa"/>
            <w:gridSpan w:val="2"/>
            <w:shd w:val="clear" w:color="auto" w:fill="FF7979"/>
            <w:vAlign w:val="center"/>
          </w:tcPr>
          <w:p w14:paraId="0ACF091C" w14:textId="139C3286" w:rsidR="00CD49EC" w:rsidRPr="00C02A0B" w:rsidRDefault="004C7063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2766D6">
              <w:rPr>
                <w:rFonts w:ascii="Arial" w:hAnsi="Arial" w:cs="Arial"/>
                <w:b/>
                <w:bCs/>
              </w:rPr>
              <w:t>)</w:t>
            </w:r>
            <w:r w:rsidR="008238C2">
              <w:rPr>
                <w:rFonts w:ascii="Arial" w:hAnsi="Arial" w:cs="Arial"/>
                <w:b/>
                <w:bCs/>
              </w:rPr>
              <w:t xml:space="preserve"> </w:t>
            </w:r>
            <w:r w:rsidR="00230E50">
              <w:rPr>
                <w:rFonts w:ascii="Arial" w:hAnsi="Arial" w:cs="Arial"/>
                <w:b/>
                <w:bCs/>
              </w:rPr>
              <w:t>Čestné p</w:t>
            </w:r>
            <w:r w:rsidR="002D0EE1">
              <w:rPr>
                <w:rFonts w:ascii="Arial" w:hAnsi="Arial" w:cs="Arial"/>
                <w:b/>
                <w:bCs/>
              </w:rPr>
              <w:t>rohlášení žadatele</w:t>
            </w:r>
          </w:p>
        </w:tc>
        <w:tc>
          <w:tcPr>
            <w:tcW w:w="1983" w:type="dxa"/>
            <w:shd w:val="clear" w:color="auto" w:fill="FF7979"/>
            <w:vAlign w:val="center"/>
          </w:tcPr>
          <w:p w14:paraId="439D3A4F" w14:textId="77777777" w:rsidR="00CD49EC" w:rsidRPr="00C02A0B" w:rsidRDefault="00CD49E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</w:tr>
      <w:tr w:rsidR="00521C9C" w:rsidRPr="00C02A0B" w14:paraId="74E60E11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26087B15" w14:textId="39BD8D7F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mezi způsobilými výdaji nejsou výdaje na sanaci kontaminované lokality.</w:t>
            </w:r>
            <w:r>
              <w:rPr>
                <w:rFonts w:ascii="Arial" w:hAnsi="Arial" w:cs="Arial"/>
                <w:i/>
              </w:rPr>
              <w:t>“</w:t>
            </w:r>
          </w:p>
          <w:p w14:paraId="02A034DF" w14:textId="4166F66D" w:rsidR="00521C9C" w:rsidRPr="00521C9C" w:rsidDel="002D0EE1" w:rsidRDefault="00521C9C" w:rsidP="00521C9C">
            <w:pPr>
              <w:jc w:val="both"/>
              <w:rPr>
                <w:rFonts w:ascii="Arial" w:hAnsi="Arial" w:cs="Arial"/>
                <w:i/>
              </w:rPr>
            </w:pPr>
            <w:r w:rsidRPr="00521C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5718FE71" w14:textId="5930EC37" w:rsidR="00521C9C" w:rsidRPr="00C02A0B" w:rsidRDefault="0039457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22247555"/>
                <w:placeholder>
                  <w:docPart w:val="3025BB2E32644A76AA1748FF38F4F0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5EDB309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FE26316" w14:textId="5BB76D1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projekt není zaměřen na snížení emisí skleníkových plynů v zařízení zařazeném v systému obchodování s emisními povolenkami či na energetické zpracování odpadů.</w:t>
            </w:r>
            <w:r>
              <w:rPr>
                <w:rFonts w:ascii="Arial" w:hAnsi="Arial" w:cs="Arial"/>
                <w:i/>
              </w:rPr>
              <w:t>“</w:t>
            </w:r>
          </w:p>
          <w:p w14:paraId="13728D5B" w14:textId="1AA3FB0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CA58BB7" w14:textId="4C0A7ACA" w:rsidR="00521C9C" w:rsidRPr="00C02A0B" w:rsidRDefault="0039457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93846555"/>
                <w:placeholder>
                  <w:docPart w:val="DBD668EDD15D45AA9A635A5A7D2E7C4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4A8204B3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7F6215C0" w14:textId="45B1AB3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nejsou pro bateriovou akumulaci použity technologie na bázi olova, NiCd a NiMH, které by mohly způsobovat škody na životním prostředí.</w:t>
            </w:r>
            <w:r>
              <w:rPr>
                <w:rFonts w:ascii="Arial" w:hAnsi="Arial" w:cs="Arial"/>
                <w:i/>
              </w:rPr>
              <w:t>“</w:t>
            </w:r>
          </w:p>
          <w:p w14:paraId="1244E6E6" w14:textId="27EB0D18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785AB295" w14:textId="57859F4A" w:rsidR="00521C9C" w:rsidRPr="00C02A0B" w:rsidRDefault="0039457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21391840"/>
                <w:placeholder>
                  <w:docPart w:val="9EB95EF14EAD489890B01CFF1703F0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BD535AA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54C1EC66" w14:textId="7E1D29C0" w:rsidR="00521C9C" w:rsidRPr="00521C9C" w:rsidRDefault="008D36DA" w:rsidP="00521C9C">
            <w:pPr>
              <w:jc w:val="both"/>
              <w:rPr>
                <w:rFonts w:ascii="Arial" w:hAnsi="Arial" w:cs="Arial"/>
                <w:i/>
              </w:rPr>
            </w:pPr>
            <w:r w:rsidRPr="008D36DA">
              <w:rPr>
                <w:rFonts w:ascii="Arial" w:hAnsi="Arial" w:cs="Arial"/>
                <w:i/>
              </w:rPr>
              <w:t xml:space="preserve">„Čestně prohlašuji, že v rámci projektu je nejméně </w:t>
            </w:r>
            <w:r w:rsidRPr="008D36DA">
              <w:rPr>
                <w:rFonts w:ascii="Arial" w:hAnsi="Arial" w:cs="Arial"/>
                <w:i/>
              </w:rPr>
              <w:t>70 %</w:t>
            </w:r>
            <w:r w:rsidRPr="008D36DA">
              <w:rPr>
                <w:rFonts w:ascii="Arial" w:hAnsi="Arial" w:cs="Arial"/>
                <w:i/>
              </w:rPr>
              <w:t xml:space="preserve"> (hmotnostních) stavebního a demoličního odpadu (a </w:t>
            </w:r>
            <w:r w:rsidRPr="008D36DA">
              <w:rPr>
                <w:rFonts w:ascii="Arial" w:hAnsi="Arial" w:cs="Arial"/>
                <w:i/>
              </w:rPr>
              <w:t>materiálu) připraveno</w:t>
            </w:r>
            <w:r w:rsidRPr="008D36DA">
              <w:rPr>
                <w:rFonts w:ascii="Arial" w:hAnsi="Arial" w:cs="Arial"/>
                <w:i/>
              </w:rPr>
              <w:t xml:space="preserve"> k opětovnému použití, recyklaci a k jiným druhům materiálového využití.“ </w:t>
            </w:r>
          </w:p>
        </w:tc>
        <w:tc>
          <w:tcPr>
            <w:tcW w:w="1983" w:type="dxa"/>
            <w:vAlign w:val="center"/>
          </w:tcPr>
          <w:p w14:paraId="2E96D77A" w14:textId="03486989" w:rsidR="00521C9C" w:rsidRPr="00C02A0B" w:rsidRDefault="0039457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796716063"/>
                <w:placeholder>
                  <w:docPart w:val="5943A0EA024D43F89F93E62326D9928E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07ADCDB2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2F296CF5" w14:textId="6E71C9DA" w:rsidR="00521C9C" w:rsidRPr="00521C9C" w:rsidRDefault="008D36DA" w:rsidP="00521C9C">
            <w:pPr>
              <w:jc w:val="both"/>
              <w:rPr>
                <w:rFonts w:ascii="Arial" w:hAnsi="Arial" w:cs="Arial"/>
                <w:i/>
              </w:rPr>
            </w:pPr>
            <w:r w:rsidRPr="008D36DA">
              <w:rPr>
                <w:rFonts w:ascii="Arial" w:hAnsi="Arial" w:cs="Arial"/>
                <w:i/>
              </w:rPr>
              <w:t xml:space="preserve">„Čestně prohlašuji, že v rámci projektu jsou instalovaná relevantní zařízení využívající vodu (sprchy, vany, WC atd.), která jsou certifikovaná a dosahují stanovené parametry dle </w:t>
            </w:r>
            <w:r w:rsidRPr="008D36DA">
              <w:rPr>
                <w:rFonts w:ascii="Arial" w:hAnsi="Arial" w:cs="Arial"/>
                <w:i/>
              </w:rPr>
              <w:t>Výzvy (</w:t>
            </w:r>
            <w:r w:rsidRPr="008D36DA">
              <w:rPr>
                <w:rFonts w:ascii="Arial" w:hAnsi="Arial" w:cs="Arial"/>
                <w:i/>
              </w:rPr>
              <w:t>kap. 4.3.1.1 písm. j).“</w:t>
            </w:r>
          </w:p>
        </w:tc>
        <w:tc>
          <w:tcPr>
            <w:tcW w:w="1983" w:type="dxa"/>
            <w:vAlign w:val="center"/>
          </w:tcPr>
          <w:p w14:paraId="6345CBF1" w14:textId="4242057B" w:rsidR="00521C9C" w:rsidRPr="00C02A0B" w:rsidRDefault="0039457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48761635"/>
                <w:placeholder>
                  <w:docPart w:val="A83C9236B8594253B8455C1DCB20D6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85D55B3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71784D83" w14:textId="43FD310F" w:rsidR="00521C9C" w:rsidRDefault="005948DB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nové spotřebiče, pořízené v rámci projektu, splňují nejvyšší dostupnou energetickou třídu dle příslušné legislativy pro daný typ spotřebiče.</w:t>
            </w:r>
            <w:r>
              <w:rPr>
                <w:rFonts w:ascii="Arial" w:hAnsi="Arial" w:cs="Arial"/>
                <w:i/>
              </w:rPr>
              <w:t>“</w:t>
            </w:r>
          </w:p>
          <w:p w14:paraId="4228736E" w14:textId="77D996B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4E10A85" w14:textId="165BDA5F" w:rsidR="00521C9C" w:rsidRPr="00C02A0B" w:rsidRDefault="00394575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105384539"/>
                <w:placeholder>
                  <w:docPart w:val="0925DE7084744AB6A61DCB2F8020F95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8D36DA" w:rsidRPr="00C02A0B" w14:paraId="77ECACB9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154AB885" w14:textId="5828272A" w:rsidR="008D36DA" w:rsidRDefault="008D36DA" w:rsidP="008D36D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Čestně p</w:t>
            </w:r>
            <w:r w:rsidRPr="00FF749D">
              <w:rPr>
                <w:rFonts w:ascii="Arial" w:hAnsi="Arial" w:cs="Arial"/>
                <w:i/>
              </w:rPr>
              <w:t xml:space="preserve">rohlašuji, že mezi výdaji projektu </w:t>
            </w:r>
            <w:r w:rsidRPr="00FF749D">
              <w:rPr>
                <w:rFonts w:ascii="Arial" w:hAnsi="Arial" w:cs="Arial"/>
                <w:i/>
                <w:u w:val="single"/>
              </w:rPr>
              <w:t>nebudou</w:t>
            </w:r>
            <w:r w:rsidRPr="00FF749D">
              <w:rPr>
                <w:rFonts w:ascii="Arial" w:hAnsi="Arial" w:cs="Arial"/>
                <w:i/>
              </w:rPr>
              <w:t xml:space="preserve"> výdaje na investice související s výrobou, zpracováním, přepravou, skladováním, distribucí, nebo spalováním fosilních paliv.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6E957D16" w14:textId="17736741" w:rsidR="008D36DA" w:rsidRDefault="008D36DA" w:rsidP="008D36DA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2063593867"/>
                <w:placeholder>
                  <w:docPart w:val="A4F1A61B6F114BF08B5AAD4EA859103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8D36DA" w:rsidRPr="00C02A0B" w14:paraId="2EE82821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4C9B647F" w14:textId="563F0B57" w:rsidR="008D36DA" w:rsidRDefault="008D36DA" w:rsidP="008D36D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Čestně p</w:t>
            </w:r>
            <w:r w:rsidRPr="00FF749D">
              <w:rPr>
                <w:rFonts w:ascii="Arial" w:hAnsi="Arial" w:cs="Arial"/>
                <w:i/>
              </w:rPr>
              <w:t>rohlašuji, že projekt bude realizován v souladu s platnou environmentální legislativou České republiky a Evropské Unie.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06B4950" w14:textId="4BA2EDC2" w:rsidR="008D36DA" w:rsidRDefault="008D36DA" w:rsidP="008D36DA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386807897"/>
                <w:placeholder>
                  <w:docPart w:val="EA1D74C7F7F649AA94D2497702A684D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8D36DA" w:rsidRPr="00C02A0B" w14:paraId="4B998D46" w14:textId="77777777" w:rsidTr="00D812CD">
        <w:trPr>
          <w:jc w:val="center"/>
        </w:trPr>
        <w:tc>
          <w:tcPr>
            <w:tcW w:w="11340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3484DBF" w14:textId="51B2004F" w:rsidR="008D36DA" w:rsidRDefault="008D36DA" w:rsidP="008D36DA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</w:rPr>
              <w:t>„</w:t>
            </w:r>
            <w:r w:rsidRPr="000832E1">
              <w:rPr>
                <w:rFonts w:ascii="Arial" w:hAnsi="Arial" w:cs="Arial"/>
                <w:i/>
                <w:iCs/>
              </w:rPr>
              <w:t>Čestně prohlašuji, že veškeré výše uvedené údaje a informace k projektu jsou přesné, pravdivé a úplné.“</w:t>
            </w:r>
          </w:p>
          <w:p w14:paraId="34C2BCE7" w14:textId="77777777" w:rsidR="008D36DA" w:rsidRPr="000832E1" w:rsidRDefault="008D36DA" w:rsidP="008D36DA">
            <w:pPr>
              <w:rPr>
                <w:rFonts w:ascii="Arial" w:hAnsi="Arial" w:cs="Arial"/>
                <w:i/>
                <w:iCs/>
              </w:rPr>
            </w:pPr>
          </w:p>
          <w:p w14:paraId="27DB4DBD" w14:textId="61AE2C23" w:rsidR="008D36DA" w:rsidRDefault="008D36DA" w:rsidP="008D36DA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  <w:i/>
                <w:iCs/>
              </w:rPr>
              <w:t>V případě, že při kontrole projektu bude zjištěn opak, jsem si vědom právních následků, které mohou nastat v případě</w:t>
            </w:r>
            <w:r>
              <w:rPr>
                <w:rFonts w:ascii="Arial" w:hAnsi="Arial" w:cs="Arial"/>
                <w:i/>
                <w:iCs/>
              </w:rPr>
              <w:t xml:space="preserve"> podání nepravdivých informací.</w:t>
            </w:r>
          </w:p>
          <w:p w14:paraId="45FDFDBB" w14:textId="77777777" w:rsidR="008D36DA" w:rsidRDefault="008D36DA" w:rsidP="008D36DA">
            <w:pPr>
              <w:rPr>
                <w:rFonts w:ascii="Arial" w:hAnsi="Arial" w:cs="Arial"/>
                <w:i/>
                <w:iCs/>
              </w:rPr>
            </w:pPr>
          </w:p>
          <w:p w14:paraId="464120F1" w14:textId="77777777" w:rsidR="008D36DA" w:rsidRPr="00E10974" w:rsidRDefault="008D36DA" w:rsidP="008D36D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8D36DA" w:rsidRPr="00C02A0B" w14:paraId="6D801E44" w14:textId="77777777" w:rsidTr="00D812CD">
        <w:trPr>
          <w:jc w:val="center"/>
        </w:trPr>
        <w:tc>
          <w:tcPr>
            <w:tcW w:w="567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31EDA3F" w14:textId="573919EB" w:rsidR="008D36DA" w:rsidRPr="000832E1" w:rsidRDefault="008D36DA" w:rsidP="008D36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9CB0B60" w14:textId="36640DBF" w:rsidR="008D36DA" w:rsidRPr="000832E1" w:rsidRDefault="008D36DA" w:rsidP="008D36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555CA2" w14:textId="3AB08CF5" w:rsidR="000E3466" w:rsidRPr="001A5F40" w:rsidRDefault="000E3466" w:rsidP="00045565">
      <w:pPr>
        <w:ind w:left="-993"/>
        <w:rPr>
          <w:rFonts w:ascii="Arial" w:hAnsi="Arial" w:cs="Arial"/>
          <w:i/>
          <w:iCs/>
          <w:sz w:val="20"/>
          <w:szCs w:val="20"/>
        </w:rPr>
      </w:pPr>
    </w:p>
    <w:sectPr w:rsidR="000E3466" w:rsidRPr="001A5F40" w:rsidSect="00E12EB5">
      <w:headerReference w:type="default" r:id="rId11"/>
      <w:footerReference w:type="default" r:id="rId12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E4A9" w14:textId="77777777" w:rsidR="00DA0850" w:rsidRDefault="00DA0850" w:rsidP="009E39BA">
      <w:pPr>
        <w:spacing w:after="0" w:line="240" w:lineRule="auto"/>
      </w:pPr>
      <w:r>
        <w:separator/>
      </w:r>
    </w:p>
  </w:endnote>
  <w:endnote w:type="continuationSeparator" w:id="0">
    <w:p w14:paraId="734CD44C" w14:textId="77777777" w:rsidR="00DA0850" w:rsidRDefault="00DA0850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7259"/>
      <w:docPartObj>
        <w:docPartGallery w:val="Page Numbers (Bottom of Page)"/>
        <w:docPartUnique/>
      </w:docPartObj>
    </w:sdtPr>
    <w:sdtEndPr/>
    <w:sdtContent>
      <w:p w14:paraId="4FEA87A2" w14:textId="0999CBF1" w:rsidR="00397B9E" w:rsidRDefault="00397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44">
          <w:rPr>
            <w:noProof/>
          </w:rPr>
          <w:t>5</w:t>
        </w:r>
        <w:r>
          <w:fldChar w:fldCharType="end"/>
        </w:r>
        <w:r>
          <w:t>.</w:t>
        </w:r>
      </w:p>
    </w:sdtContent>
  </w:sdt>
  <w:p w14:paraId="607C7662" w14:textId="77777777" w:rsidR="00397B9E" w:rsidRDefault="00397B9E" w:rsidP="00397B9E">
    <w:pPr>
      <w:pStyle w:val="Zpa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3E15" w14:textId="77777777" w:rsidR="00DA0850" w:rsidRDefault="00DA0850" w:rsidP="009E39BA">
      <w:pPr>
        <w:spacing w:after="0" w:line="240" w:lineRule="auto"/>
      </w:pPr>
      <w:r>
        <w:separator/>
      </w:r>
    </w:p>
  </w:footnote>
  <w:footnote w:type="continuationSeparator" w:id="0">
    <w:p w14:paraId="32963E57" w14:textId="77777777" w:rsidR="00DA0850" w:rsidRDefault="00DA0850" w:rsidP="009E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7A71" w14:textId="0E921EBE" w:rsidR="00397B9E" w:rsidRPr="00397B9E" w:rsidRDefault="006F7834" w:rsidP="00397B9E">
    <w:pPr>
      <w:pStyle w:val="Zhlav"/>
      <w:tabs>
        <w:tab w:val="clear" w:pos="9072"/>
      </w:tabs>
      <w:spacing w:after="40"/>
      <w:ind w:right="-992"/>
      <w:jc w:val="right"/>
      <w:rPr>
        <w:sz w:val="16"/>
        <w:szCs w:val="16"/>
      </w:rPr>
    </w:pPr>
    <w:r w:rsidRPr="006F7834">
      <w:rPr>
        <w:sz w:val="16"/>
        <w:szCs w:val="16"/>
      </w:rPr>
      <w:t>V</w:t>
    </w:r>
    <w:r w:rsidR="00397B9E" w:rsidRPr="006F7834">
      <w:rPr>
        <w:sz w:val="16"/>
        <w:szCs w:val="16"/>
      </w:rPr>
      <w:t>erze 1.</w:t>
    </w:r>
    <w:r w:rsidR="00417564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rA0dNlaetqMLAGnEaa/n26RSKTfM0KlvpxhlJn3vTq1Ry0wUbiKEXgEJIXzsgsdwD9xhvJY3Hw2XQurSDh1bw==" w:salt="RCT9/eXhqPnRpiqvj0iR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5917"/>
    <w:rsid w:val="00006F8D"/>
    <w:rsid w:val="000147EF"/>
    <w:rsid w:val="00023BD3"/>
    <w:rsid w:val="00023E2D"/>
    <w:rsid w:val="00026390"/>
    <w:rsid w:val="00027079"/>
    <w:rsid w:val="0002798F"/>
    <w:rsid w:val="000322B9"/>
    <w:rsid w:val="00045565"/>
    <w:rsid w:val="000460A1"/>
    <w:rsid w:val="00050A63"/>
    <w:rsid w:val="00054BB8"/>
    <w:rsid w:val="00054FE6"/>
    <w:rsid w:val="0005777E"/>
    <w:rsid w:val="00062168"/>
    <w:rsid w:val="00063391"/>
    <w:rsid w:val="000672FD"/>
    <w:rsid w:val="00074AA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6522"/>
    <w:rsid w:val="000D6F1A"/>
    <w:rsid w:val="000E0C77"/>
    <w:rsid w:val="000E1608"/>
    <w:rsid w:val="000E3466"/>
    <w:rsid w:val="000E6D66"/>
    <w:rsid w:val="000F44D5"/>
    <w:rsid w:val="00113D05"/>
    <w:rsid w:val="00116438"/>
    <w:rsid w:val="00124492"/>
    <w:rsid w:val="0012532F"/>
    <w:rsid w:val="00137CD3"/>
    <w:rsid w:val="00144184"/>
    <w:rsid w:val="00145716"/>
    <w:rsid w:val="001524ED"/>
    <w:rsid w:val="00152CE4"/>
    <w:rsid w:val="00162625"/>
    <w:rsid w:val="00170E8D"/>
    <w:rsid w:val="00181139"/>
    <w:rsid w:val="001825A1"/>
    <w:rsid w:val="00183065"/>
    <w:rsid w:val="00183851"/>
    <w:rsid w:val="00186699"/>
    <w:rsid w:val="00192FB4"/>
    <w:rsid w:val="00196400"/>
    <w:rsid w:val="00197E77"/>
    <w:rsid w:val="001A547D"/>
    <w:rsid w:val="001A5F40"/>
    <w:rsid w:val="001B3E13"/>
    <w:rsid w:val="001B664C"/>
    <w:rsid w:val="001B7324"/>
    <w:rsid w:val="001B7577"/>
    <w:rsid w:val="001E1282"/>
    <w:rsid w:val="001F43A1"/>
    <w:rsid w:val="001F56AE"/>
    <w:rsid w:val="001F5CF6"/>
    <w:rsid w:val="00201FAA"/>
    <w:rsid w:val="002036F6"/>
    <w:rsid w:val="002215B9"/>
    <w:rsid w:val="0022196C"/>
    <w:rsid w:val="00221DC5"/>
    <w:rsid w:val="00230AA2"/>
    <w:rsid w:val="00230E50"/>
    <w:rsid w:val="002313E4"/>
    <w:rsid w:val="0023147E"/>
    <w:rsid w:val="00233D82"/>
    <w:rsid w:val="00243F05"/>
    <w:rsid w:val="0025371E"/>
    <w:rsid w:val="00255270"/>
    <w:rsid w:val="00255A20"/>
    <w:rsid w:val="00255C9B"/>
    <w:rsid w:val="00274C12"/>
    <w:rsid w:val="002751D4"/>
    <w:rsid w:val="002766D6"/>
    <w:rsid w:val="00283E88"/>
    <w:rsid w:val="00293005"/>
    <w:rsid w:val="00296F2B"/>
    <w:rsid w:val="002A2D69"/>
    <w:rsid w:val="002A5E63"/>
    <w:rsid w:val="002B2A1D"/>
    <w:rsid w:val="002B6264"/>
    <w:rsid w:val="002B7342"/>
    <w:rsid w:val="002D0EE1"/>
    <w:rsid w:val="002D3F94"/>
    <w:rsid w:val="002D6AF7"/>
    <w:rsid w:val="002E1DBA"/>
    <w:rsid w:val="002E621F"/>
    <w:rsid w:val="002F4624"/>
    <w:rsid w:val="00300251"/>
    <w:rsid w:val="00324A2F"/>
    <w:rsid w:val="00332490"/>
    <w:rsid w:val="00335F35"/>
    <w:rsid w:val="00340A18"/>
    <w:rsid w:val="00344BB3"/>
    <w:rsid w:val="00353464"/>
    <w:rsid w:val="00360ACC"/>
    <w:rsid w:val="00365E94"/>
    <w:rsid w:val="00366D60"/>
    <w:rsid w:val="00377044"/>
    <w:rsid w:val="00377A7B"/>
    <w:rsid w:val="0038471A"/>
    <w:rsid w:val="003903B6"/>
    <w:rsid w:val="00391D3C"/>
    <w:rsid w:val="00394575"/>
    <w:rsid w:val="00394BA7"/>
    <w:rsid w:val="0039619A"/>
    <w:rsid w:val="00397B9E"/>
    <w:rsid w:val="00397EBF"/>
    <w:rsid w:val="003A40A3"/>
    <w:rsid w:val="003B11BB"/>
    <w:rsid w:val="003B73A6"/>
    <w:rsid w:val="003C3478"/>
    <w:rsid w:val="003C600E"/>
    <w:rsid w:val="003D140C"/>
    <w:rsid w:val="003D33D0"/>
    <w:rsid w:val="003D5077"/>
    <w:rsid w:val="003D52DD"/>
    <w:rsid w:val="003D727F"/>
    <w:rsid w:val="003F45A2"/>
    <w:rsid w:val="0040031C"/>
    <w:rsid w:val="00401263"/>
    <w:rsid w:val="00401DAC"/>
    <w:rsid w:val="00403719"/>
    <w:rsid w:val="00407D83"/>
    <w:rsid w:val="00417564"/>
    <w:rsid w:val="00425B9D"/>
    <w:rsid w:val="00425C6B"/>
    <w:rsid w:val="00432958"/>
    <w:rsid w:val="00433E92"/>
    <w:rsid w:val="00441980"/>
    <w:rsid w:val="00441A49"/>
    <w:rsid w:val="00476D61"/>
    <w:rsid w:val="00480421"/>
    <w:rsid w:val="00480E2D"/>
    <w:rsid w:val="00487450"/>
    <w:rsid w:val="00487536"/>
    <w:rsid w:val="004926EB"/>
    <w:rsid w:val="004951AD"/>
    <w:rsid w:val="004B242C"/>
    <w:rsid w:val="004C13E6"/>
    <w:rsid w:val="004C1D22"/>
    <w:rsid w:val="004C228A"/>
    <w:rsid w:val="004C7063"/>
    <w:rsid w:val="004D5388"/>
    <w:rsid w:val="004D7162"/>
    <w:rsid w:val="004D75AC"/>
    <w:rsid w:val="004F1550"/>
    <w:rsid w:val="004F42A7"/>
    <w:rsid w:val="00501103"/>
    <w:rsid w:val="005055DB"/>
    <w:rsid w:val="00517F47"/>
    <w:rsid w:val="00521C9C"/>
    <w:rsid w:val="0053126D"/>
    <w:rsid w:val="00542FA3"/>
    <w:rsid w:val="00545905"/>
    <w:rsid w:val="00550F24"/>
    <w:rsid w:val="00555F61"/>
    <w:rsid w:val="00561607"/>
    <w:rsid w:val="00562E5B"/>
    <w:rsid w:val="00570C7C"/>
    <w:rsid w:val="00574679"/>
    <w:rsid w:val="00575F43"/>
    <w:rsid w:val="00581969"/>
    <w:rsid w:val="005819D0"/>
    <w:rsid w:val="005828AE"/>
    <w:rsid w:val="00584D90"/>
    <w:rsid w:val="005948DB"/>
    <w:rsid w:val="00594EE9"/>
    <w:rsid w:val="0059517B"/>
    <w:rsid w:val="00596553"/>
    <w:rsid w:val="005976A2"/>
    <w:rsid w:val="005A11C3"/>
    <w:rsid w:val="005A3578"/>
    <w:rsid w:val="005B4667"/>
    <w:rsid w:val="005D2ED3"/>
    <w:rsid w:val="005E046D"/>
    <w:rsid w:val="005F3FFF"/>
    <w:rsid w:val="00611FEB"/>
    <w:rsid w:val="00612B57"/>
    <w:rsid w:val="00615906"/>
    <w:rsid w:val="00627985"/>
    <w:rsid w:val="00630D16"/>
    <w:rsid w:val="006417AE"/>
    <w:rsid w:val="00644084"/>
    <w:rsid w:val="00657CBE"/>
    <w:rsid w:val="00662F96"/>
    <w:rsid w:val="00680465"/>
    <w:rsid w:val="00696B09"/>
    <w:rsid w:val="006A2720"/>
    <w:rsid w:val="006A7526"/>
    <w:rsid w:val="006B0F9F"/>
    <w:rsid w:val="006C0802"/>
    <w:rsid w:val="006C6A33"/>
    <w:rsid w:val="006C7F0F"/>
    <w:rsid w:val="006E4423"/>
    <w:rsid w:val="006F4D48"/>
    <w:rsid w:val="006F7834"/>
    <w:rsid w:val="007107CB"/>
    <w:rsid w:val="007250E1"/>
    <w:rsid w:val="00731F93"/>
    <w:rsid w:val="00742B80"/>
    <w:rsid w:val="00755C26"/>
    <w:rsid w:val="007564A9"/>
    <w:rsid w:val="00764710"/>
    <w:rsid w:val="007806B9"/>
    <w:rsid w:val="00782664"/>
    <w:rsid w:val="007868F7"/>
    <w:rsid w:val="0079125A"/>
    <w:rsid w:val="00792E88"/>
    <w:rsid w:val="00795A53"/>
    <w:rsid w:val="007A0689"/>
    <w:rsid w:val="007B11DA"/>
    <w:rsid w:val="007B450E"/>
    <w:rsid w:val="007C1C6B"/>
    <w:rsid w:val="007D133F"/>
    <w:rsid w:val="007D1B19"/>
    <w:rsid w:val="007E32DE"/>
    <w:rsid w:val="007E4E0E"/>
    <w:rsid w:val="007F0B35"/>
    <w:rsid w:val="007F6E70"/>
    <w:rsid w:val="00803F91"/>
    <w:rsid w:val="00814D21"/>
    <w:rsid w:val="008238C2"/>
    <w:rsid w:val="00825ED9"/>
    <w:rsid w:val="00833CAF"/>
    <w:rsid w:val="00851C09"/>
    <w:rsid w:val="00863C83"/>
    <w:rsid w:val="0086455A"/>
    <w:rsid w:val="00864FED"/>
    <w:rsid w:val="0086799C"/>
    <w:rsid w:val="00873215"/>
    <w:rsid w:val="00883863"/>
    <w:rsid w:val="00891271"/>
    <w:rsid w:val="00896521"/>
    <w:rsid w:val="00897A3A"/>
    <w:rsid w:val="008A1174"/>
    <w:rsid w:val="008B1178"/>
    <w:rsid w:val="008B6A7B"/>
    <w:rsid w:val="008C58C4"/>
    <w:rsid w:val="008C69B0"/>
    <w:rsid w:val="008C6B2A"/>
    <w:rsid w:val="008D01AB"/>
    <w:rsid w:val="008D36DA"/>
    <w:rsid w:val="008D4660"/>
    <w:rsid w:val="008D4C26"/>
    <w:rsid w:val="008E3C41"/>
    <w:rsid w:val="008E5CD2"/>
    <w:rsid w:val="008E6AB0"/>
    <w:rsid w:val="008F7D9D"/>
    <w:rsid w:val="00902C7E"/>
    <w:rsid w:val="009110DD"/>
    <w:rsid w:val="009166A3"/>
    <w:rsid w:val="00920040"/>
    <w:rsid w:val="0092682C"/>
    <w:rsid w:val="00926830"/>
    <w:rsid w:val="0093089C"/>
    <w:rsid w:val="00950829"/>
    <w:rsid w:val="00950E83"/>
    <w:rsid w:val="0095344A"/>
    <w:rsid w:val="00954706"/>
    <w:rsid w:val="00956B7F"/>
    <w:rsid w:val="00973350"/>
    <w:rsid w:val="00974351"/>
    <w:rsid w:val="009774C0"/>
    <w:rsid w:val="0097768E"/>
    <w:rsid w:val="009B00AF"/>
    <w:rsid w:val="009C0A1A"/>
    <w:rsid w:val="009C1798"/>
    <w:rsid w:val="009C1ED8"/>
    <w:rsid w:val="009C6C86"/>
    <w:rsid w:val="009D697E"/>
    <w:rsid w:val="009E12D7"/>
    <w:rsid w:val="009E1944"/>
    <w:rsid w:val="009E39BA"/>
    <w:rsid w:val="009F32BD"/>
    <w:rsid w:val="00A02FD6"/>
    <w:rsid w:val="00A05BFA"/>
    <w:rsid w:val="00A068E0"/>
    <w:rsid w:val="00A071F1"/>
    <w:rsid w:val="00A077CF"/>
    <w:rsid w:val="00A1086B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62E9C"/>
    <w:rsid w:val="00A66533"/>
    <w:rsid w:val="00A669A2"/>
    <w:rsid w:val="00A758F7"/>
    <w:rsid w:val="00A80654"/>
    <w:rsid w:val="00A864DE"/>
    <w:rsid w:val="00A907B2"/>
    <w:rsid w:val="00A94CA9"/>
    <w:rsid w:val="00AA2826"/>
    <w:rsid w:val="00AB692E"/>
    <w:rsid w:val="00AC0DFE"/>
    <w:rsid w:val="00AC1D07"/>
    <w:rsid w:val="00AC2275"/>
    <w:rsid w:val="00AC7751"/>
    <w:rsid w:val="00AD4EEA"/>
    <w:rsid w:val="00AE5700"/>
    <w:rsid w:val="00AF16B4"/>
    <w:rsid w:val="00AF3B95"/>
    <w:rsid w:val="00AF7F58"/>
    <w:rsid w:val="00B1298B"/>
    <w:rsid w:val="00B13B4A"/>
    <w:rsid w:val="00B222A0"/>
    <w:rsid w:val="00B264E7"/>
    <w:rsid w:val="00B313CD"/>
    <w:rsid w:val="00B318DD"/>
    <w:rsid w:val="00B333FA"/>
    <w:rsid w:val="00B33457"/>
    <w:rsid w:val="00B40CF4"/>
    <w:rsid w:val="00B45935"/>
    <w:rsid w:val="00B469ED"/>
    <w:rsid w:val="00B54B6F"/>
    <w:rsid w:val="00B600E5"/>
    <w:rsid w:val="00B60AE2"/>
    <w:rsid w:val="00B63767"/>
    <w:rsid w:val="00B642F5"/>
    <w:rsid w:val="00B911E9"/>
    <w:rsid w:val="00B92AF2"/>
    <w:rsid w:val="00B955D1"/>
    <w:rsid w:val="00B9621E"/>
    <w:rsid w:val="00BA3B24"/>
    <w:rsid w:val="00BA635B"/>
    <w:rsid w:val="00BA756D"/>
    <w:rsid w:val="00BB5F88"/>
    <w:rsid w:val="00BC1150"/>
    <w:rsid w:val="00BC6AAA"/>
    <w:rsid w:val="00BD0BE2"/>
    <w:rsid w:val="00BD7B35"/>
    <w:rsid w:val="00C011AD"/>
    <w:rsid w:val="00C027E8"/>
    <w:rsid w:val="00C02A0B"/>
    <w:rsid w:val="00C04D67"/>
    <w:rsid w:val="00C05C18"/>
    <w:rsid w:val="00C07A97"/>
    <w:rsid w:val="00C15F75"/>
    <w:rsid w:val="00C34BF9"/>
    <w:rsid w:val="00C37134"/>
    <w:rsid w:val="00C45661"/>
    <w:rsid w:val="00C52D2E"/>
    <w:rsid w:val="00C652FC"/>
    <w:rsid w:val="00C718E0"/>
    <w:rsid w:val="00C72C17"/>
    <w:rsid w:val="00C761B7"/>
    <w:rsid w:val="00C84FDD"/>
    <w:rsid w:val="00C86265"/>
    <w:rsid w:val="00C86954"/>
    <w:rsid w:val="00C909EC"/>
    <w:rsid w:val="00C9478D"/>
    <w:rsid w:val="00C95277"/>
    <w:rsid w:val="00CA363E"/>
    <w:rsid w:val="00CC27CF"/>
    <w:rsid w:val="00CC47DB"/>
    <w:rsid w:val="00CC723D"/>
    <w:rsid w:val="00CD49EC"/>
    <w:rsid w:val="00CE0D6B"/>
    <w:rsid w:val="00CF0507"/>
    <w:rsid w:val="00CF588C"/>
    <w:rsid w:val="00D0113D"/>
    <w:rsid w:val="00D135EB"/>
    <w:rsid w:val="00D212F3"/>
    <w:rsid w:val="00D21A6D"/>
    <w:rsid w:val="00D24F5B"/>
    <w:rsid w:val="00D4573D"/>
    <w:rsid w:val="00D642DA"/>
    <w:rsid w:val="00D77091"/>
    <w:rsid w:val="00D812CD"/>
    <w:rsid w:val="00D819F5"/>
    <w:rsid w:val="00D81AC5"/>
    <w:rsid w:val="00D82969"/>
    <w:rsid w:val="00D8468C"/>
    <w:rsid w:val="00D92A28"/>
    <w:rsid w:val="00D92B71"/>
    <w:rsid w:val="00D93956"/>
    <w:rsid w:val="00D974B2"/>
    <w:rsid w:val="00D97D78"/>
    <w:rsid w:val="00DA0850"/>
    <w:rsid w:val="00DA1B8A"/>
    <w:rsid w:val="00DA3E68"/>
    <w:rsid w:val="00DA51BB"/>
    <w:rsid w:val="00DE1C0D"/>
    <w:rsid w:val="00DE61AA"/>
    <w:rsid w:val="00DE63F2"/>
    <w:rsid w:val="00DF6057"/>
    <w:rsid w:val="00E05033"/>
    <w:rsid w:val="00E05569"/>
    <w:rsid w:val="00E1253E"/>
    <w:rsid w:val="00E12EB5"/>
    <w:rsid w:val="00E13EE1"/>
    <w:rsid w:val="00E15B4E"/>
    <w:rsid w:val="00E23666"/>
    <w:rsid w:val="00E23D0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5315"/>
    <w:rsid w:val="00E560B8"/>
    <w:rsid w:val="00E5792E"/>
    <w:rsid w:val="00E57E9B"/>
    <w:rsid w:val="00E73812"/>
    <w:rsid w:val="00E86EEE"/>
    <w:rsid w:val="00E939BD"/>
    <w:rsid w:val="00E9558E"/>
    <w:rsid w:val="00EA7979"/>
    <w:rsid w:val="00EC06E4"/>
    <w:rsid w:val="00EC0DEC"/>
    <w:rsid w:val="00EC58E6"/>
    <w:rsid w:val="00EE4EB2"/>
    <w:rsid w:val="00EF0D1D"/>
    <w:rsid w:val="00EF5CB0"/>
    <w:rsid w:val="00EF7BEA"/>
    <w:rsid w:val="00F00F76"/>
    <w:rsid w:val="00F06B92"/>
    <w:rsid w:val="00F3567E"/>
    <w:rsid w:val="00F36263"/>
    <w:rsid w:val="00F562B5"/>
    <w:rsid w:val="00F612CC"/>
    <w:rsid w:val="00F64155"/>
    <w:rsid w:val="00F725A9"/>
    <w:rsid w:val="00F827D6"/>
    <w:rsid w:val="00F91143"/>
    <w:rsid w:val="00F93457"/>
    <w:rsid w:val="00FA047A"/>
    <w:rsid w:val="00FA1EBE"/>
    <w:rsid w:val="00FA22C1"/>
    <w:rsid w:val="00FA24EE"/>
    <w:rsid w:val="00FA2D6B"/>
    <w:rsid w:val="00FB0620"/>
    <w:rsid w:val="00FB467A"/>
    <w:rsid w:val="00FC499A"/>
    <w:rsid w:val="00FC6727"/>
    <w:rsid w:val="00FC70FF"/>
    <w:rsid w:val="00FE1260"/>
    <w:rsid w:val="00FF412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EF444568648AF98A17C5A18029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00D2F-3441-457F-AB2E-7218DBBA81E1}"/>
      </w:docPartPr>
      <w:docPartBody>
        <w:p w:rsidR="0076502A" w:rsidRDefault="008E3B1A" w:rsidP="008E3B1A">
          <w:pPr>
            <w:pStyle w:val="9A4EF444568648AF98A17C5A180291F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25BB2E32644A76AA1748FF38F4F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6DE70-0DD3-4750-949B-220535920B56}"/>
      </w:docPartPr>
      <w:docPartBody>
        <w:p w:rsidR="00BE0598" w:rsidRDefault="00C94662" w:rsidP="00C94662">
          <w:pPr>
            <w:pStyle w:val="3025BB2E32644A76AA1748FF38F4F0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BD668EDD15D45AA9A635A5A7D2E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44E1F-5525-4348-8184-358ED1D97E99}"/>
      </w:docPartPr>
      <w:docPartBody>
        <w:p w:rsidR="00BE0598" w:rsidRDefault="00C94662" w:rsidP="00C94662">
          <w:pPr>
            <w:pStyle w:val="DBD668EDD15D45AA9A635A5A7D2E7C4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B95EF14EAD489890B01CFF1703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AAD3-91C2-4089-8E5B-C78E187490DD}"/>
      </w:docPartPr>
      <w:docPartBody>
        <w:p w:rsidR="00BE0598" w:rsidRDefault="00C94662" w:rsidP="00C94662">
          <w:pPr>
            <w:pStyle w:val="9EB95EF14EAD489890B01CFF1703F0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43A0EA024D43F89F93E62326D99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65762-4B56-49B9-958F-8E72893E6570}"/>
      </w:docPartPr>
      <w:docPartBody>
        <w:p w:rsidR="00BE0598" w:rsidRDefault="00C94662" w:rsidP="00C94662">
          <w:pPr>
            <w:pStyle w:val="5943A0EA024D43F89F93E62326D9928E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83C9236B8594253B8455C1DCB20D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535E0-C67B-45EC-BC76-7DDF50204FF8}"/>
      </w:docPartPr>
      <w:docPartBody>
        <w:p w:rsidR="00BE0598" w:rsidRDefault="00C94662" w:rsidP="00C94662">
          <w:pPr>
            <w:pStyle w:val="A83C9236B8594253B8455C1DCB20D6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925DE7084744AB6A61DCB2F8020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4D73-A86F-41F5-A2FE-448A41C7E061}"/>
      </w:docPartPr>
      <w:docPartBody>
        <w:p w:rsidR="00BE0598" w:rsidRDefault="00C94662" w:rsidP="00C94662">
          <w:pPr>
            <w:pStyle w:val="0925DE7084744AB6A61DCB2F8020F95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F34D7AE342844FBB6A93780F55C7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0DC75-8691-49CE-9AC0-46BDF26C9F78}"/>
      </w:docPartPr>
      <w:docPartBody>
        <w:p w:rsidR="006C20B9" w:rsidRDefault="00AC516C" w:rsidP="00AC516C">
          <w:pPr>
            <w:pStyle w:val="6F34D7AE342844FBB6A93780F55C71B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C13EE9874E54043842130F744563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2C190-81E2-4787-AA6A-D3A958FCC36D}"/>
      </w:docPartPr>
      <w:docPartBody>
        <w:p w:rsidR="006C20B9" w:rsidRDefault="00AC516C" w:rsidP="00AC516C">
          <w:pPr>
            <w:pStyle w:val="CC13EE9874E54043842130F744563A7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8851D721CFC41E8878FC6E058A0D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07E30-9687-4028-8D40-28CE772E0376}"/>
      </w:docPartPr>
      <w:docPartBody>
        <w:p w:rsidR="006C20B9" w:rsidRDefault="00AC516C" w:rsidP="00AC516C">
          <w:pPr>
            <w:pStyle w:val="18851D721CFC41E8878FC6E058A0D59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277D17BAF24826A0F474489B7D2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34E46-5869-4C5D-B4F7-7466C77AF9F0}"/>
      </w:docPartPr>
      <w:docPartBody>
        <w:p w:rsidR="006C20B9" w:rsidRDefault="00AC516C" w:rsidP="00AC516C">
          <w:pPr>
            <w:pStyle w:val="E0277D17BAF24826A0F474489B7D227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BB8638E37D34AE282D02EE61856C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804ED-DAE4-4940-B542-25067025BDA9}"/>
      </w:docPartPr>
      <w:docPartBody>
        <w:p w:rsidR="006C20B9" w:rsidRDefault="00AC516C" w:rsidP="00AC516C">
          <w:pPr>
            <w:pStyle w:val="4BB8638E37D34AE282D02EE61856C27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FFE18888DE4DBE8DE9685EA2E89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FE168-1E38-4704-BBA6-671C521E20F0}"/>
      </w:docPartPr>
      <w:docPartBody>
        <w:p w:rsidR="006C20B9" w:rsidRDefault="006C20B9" w:rsidP="006C20B9">
          <w:pPr>
            <w:pStyle w:val="06FFE18888DE4DBE8DE9685EA2E89E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823058BD49D47E3ACB280FFA137E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7D6D-DA63-41F3-8B7B-8F3417C233D9}"/>
      </w:docPartPr>
      <w:docPartBody>
        <w:p w:rsidR="00844343" w:rsidRDefault="006D14C2" w:rsidP="006D14C2">
          <w:pPr>
            <w:pStyle w:val="B823058BD49D47E3ACB280FFA137E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E716EB0CCFE478EABEECE107FB5B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6DA51-72AC-4564-A15A-60149B17FFB9}"/>
      </w:docPartPr>
      <w:docPartBody>
        <w:p w:rsidR="00E102A0" w:rsidRDefault="008400C6" w:rsidP="008400C6">
          <w:pPr>
            <w:pStyle w:val="6E716EB0CCFE478EABEECE107FB5BED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89A52509CA84E548FFEA35CB8341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5C7E9-608E-40F4-848C-B2F1D4E6F03D}"/>
      </w:docPartPr>
      <w:docPartBody>
        <w:p w:rsidR="00E102A0" w:rsidRDefault="008400C6" w:rsidP="008400C6">
          <w:pPr>
            <w:pStyle w:val="C89A52509CA84E548FFEA35CB834107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EB13ECC4804FBA9535752D817C6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BECF2-08F0-4676-8FB7-A7F388A75F57}"/>
      </w:docPartPr>
      <w:docPartBody>
        <w:p w:rsidR="00E102A0" w:rsidRDefault="008400C6" w:rsidP="008400C6">
          <w:pPr>
            <w:pStyle w:val="B7EB13ECC4804FBA9535752D817C6B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7D3C431530D4EA1AFB12E86A90F0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7A449-BD75-4DA4-9BFC-12EC4225B6AC}"/>
      </w:docPartPr>
      <w:docPartBody>
        <w:p w:rsidR="00E102A0" w:rsidRDefault="008400C6" w:rsidP="008400C6">
          <w:pPr>
            <w:pStyle w:val="47D3C431530D4EA1AFB12E86A90F09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AA3CF25D3B484E991070669653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3804-79F9-4EEE-9C23-B1A61C539456}"/>
      </w:docPartPr>
      <w:docPartBody>
        <w:p w:rsidR="00E102A0" w:rsidRDefault="008400C6" w:rsidP="008400C6">
          <w:pPr>
            <w:pStyle w:val="12AA3CF25D3B484E9910706696530C1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94ECF6A40EC40999A837CCD89F5D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6674D-02C0-4FBB-ACC8-9D83ECABC65C}"/>
      </w:docPartPr>
      <w:docPartBody>
        <w:p w:rsidR="00E102A0" w:rsidRDefault="008400C6" w:rsidP="008400C6">
          <w:pPr>
            <w:pStyle w:val="F94ECF6A40EC40999A837CCD89F5D44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4F1A61B6F114BF08B5AAD4EA8591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15082-B80E-41DA-8A80-E9650FB17016}"/>
      </w:docPartPr>
      <w:docPartBody>
        <w:p w:rsidR="00735276" w:rsidRDefault="00735276" w:rsidP="00735276">
          <w:pPr>
            <w:pStyle w:val="A4F1A61B6F114BF08B5AAD4EA859103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A1D74C7F7F649AA94D2497702A68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75086-DBC5-42E7-9811-D3F11FB46F8C}"/>
      </w:docPartPr>
      <w:docPartBody>
        <w:p w:rsidR="00735276" w:rsidRDefault="00735276" w:rsidP="00735276">
          <w:pPr>
            <w:pStyle w:val="EA1D74C7F7F649AA94D2497702A684D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32D1E"/>
    <w:rsid w:val="00052CC8"/>
    <w:rsid w:val="000A1F3A"/>
    <w:rsid w:val="000C60E9"/>
    <w:rsid w:val="000E0C77"/>
    <w:rsid w:val="00186EA0"/>
    <w:rsid w:val="00217DC5"/>
    <w:rsid w:val="002D3F94"/>
    <w:rsid w:val="002E1543"/>
    <w:rsid w:val="00312723"/>
    <w:rsid w:val="0035258C"/>
    <w:rsid w:val="00371F30"/>
    <w:rsid w:val="0038471A"/>
    <w:rsid w:val="003A7290"/>
    <w:rsid w:val="003E6597"/>
    <w:rsid w:val="00425B9D"/>
    <w:rsid w:val="00455DF7"/>
    <w:rsid w:val="0048371C"/>
    <w:rsid w:val="004A62C0"/>
    <w:rsid w:val="004E18FC"/>
    <w:rsid w:val="004F014B"/>
    <w:rsid w:val="00535BA8"/>
    <w:rsid w:val="00577E25"/>
    <w:rsid w:val="00680465"/>
    <w:rsid w:val="00691998"/>
    <w:rsid w:val="006C20B9"/>
    <w:rsid w:val="006D14C2"/>
    <w:rsid w:val="006E0A52"/>
    <w:rsid w:val="00731F93"/>
    <w:rsid w:val="00735276"/>
    <w:rsid w:val="00750FE3"/>
    <w:rsid w:val="00764710"/>
    <w:rsid w:val="0076502A"/>
    <w:rsid w:val="00800820"/>
    <w:rsid w:val="00804576"/>
    <w:rsid w:val="008169AE"/>
    <w:rsid w:val="00820C38"/>
    <w:rsid w:val="008400C6"/>
    <w:rsid w:val="00844343"/>
    <w:rsid w:val="008B3C2E"/>
    <w:rsid w:val="008B6132"/>
    <w:rsid w:val="008E3B1A"/>
    <w:rsid w:val="009007B3"/>
    <w:rsid w:val="00912D84"/>
    <w:rsid w:val="00935AC1"/>
    <w:rsid w:val="009E6C41"/>
    <w:rsid w:val="00A86E47"/>
    <w:rsid w:val="00A920BC"/>
    <w:rsid w:val="00A9548C"/>
    <w:rsid w:val="00AC2D2E"/>
    <w:rsid w:val="00AC516C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E61AA"/>
    <w:rsid w:val="00DF00A3"/>
    <w:rsid w:val="00E102A0"/>
    <w:rsid w:val="00E13EE1"/>
    <w:rsid w:val="00E56F29"/>
    <w:rsid w:val="00E72843"/>
    <w:rsid w:val="00EB7D7D"/>
    <w:rsid w:val="00ED4CB6"/>
    <w:rsid w:val="00F153E0"/>
    <w:rsid w:val="00F725A9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5276"/>
    <w:rPr>
      <w:color w:val="808080"/>
    </w:rPr>
  </w:style>
  <w:style w:type="paragraph" w:customStyle="1" w:styleId="9A4EF444568648AF98A17C5A180291F4">
    <w:name w:val="9A4EF444568648AF98A17C5A180291F4"/>
    <w:rsid w:val="008E3B1A"/>
    <w:rPr>
      <w:lang w:val="en-GB" w:eastAsia="en-GB"/>
    </w:rPr>
  </w:style>
  <w:style w:type="paragraph" w:customStyle="1" w:styleId="3025BB2E32644A76AA1748FF38F4F061">
    <w:name w:val="3025BB2E32644A76AA1748FF38F4F061"/>
    <w:rsid w:val="00C94662"/>
  </w:style>
  <w:style w:type="paragraph" w:customStyle="1" w:styleId="DBD668EDD15D45AA9A635A5A7D2E7C45">
    <w:name w:val="DBD668EDD15D45AA9A635A5A7D2E7C45"/>
    <w:rsid w:val="00C94662"/>
  </w:style>
  <w:style w:type="paragraph" w:customStyle="1" w:styleId="9EB95EF14EAD489890B01CFF1703F002">
    <w:name w:val="9EB95EF14EAD489890B01CFF1703F002"/>
    <w:rsid w:val="00C94662"/>
  </w:style>
  <w:style w:type="paragraph" w:customStyle="1" w:styleId="5943A0EA024D43F89F93E62326D9928E">
    <w:name w:val="5943A0EA024D43F89F93E62326D9928E"/>
    <w:rsid w:val="00C94662"/>
  </w:style>
  <w:style w:type="paragraph" w:customStyle="1" w:styleId="A83C9236B8594253B8455C1DCB20D64F">
    <w:name w:val="A83C9236B8594253B8455C1DCB20D64F"/>
    <w:rsid w:val="00C94662"/>
  </w:style>
  <w:style w:type="paragraph" w:customStyle="1" w:styleId="0925DE7084744AB6A61DCB2F8020F958">
    <w:name w:val="0925DE7084744AB6A61DCB2F8020F958"/>
    <w:rsid w:val="00C94662"/>
  </w:style>
  <w:style w:type="paragraph" w:customStyle="1" w:styleId="6F34D7AE342844FBB6A93780F55C71B5">
    <w:name w:val="6F34D7AE342844FBB6A93780F55C71B5"/>
    <w:rsid w:val="00AC516C"/>
  </w:style>
  <w:style w:type="paragraph" w:customStyle="1" w:styleId="CC13EE9874E54043842130F744563A79">
    <w:name w:val="CC13EE9874E54043842130F744563A79"/>
    <w:rsid w:val="00AC516C"/>
  </w:style>
  <w:style w:type="paragraph" w:customStyle="1" w:styleId="18851D721CFC41E8878FC6E058A0D590">
    <w:name w:val="18851D721CFC41E8878FC6E058A0D590"/>
    <w:rsid w:val="00AC516C"/>
  </w:style>
  <w:style w:type="paragraph" w:customStyle="1" w:styleId="E0277D17BAF24826A0F474489B7D2276">
    <w:name w:val="E0277D17BAF24826A0F474489B7D2276"/>
    <w:rsid w:val="00AC516C"/>
  </w:style>
  <w:style w:type="paragraph" w:customStyle="1" w:styleId="4BB8638E37D34AE282D02EE61856C27A">
    <w:name w:val="4BB8638E37D34AE282D02EE61856C27A"/>
    <w:rsid w:val="00AC516C"/>
  </w:style>
  <w:style w:type="paragraph" w:customStyle="1" w:styleId="06FFE18888DE4DBE8DE9685EA2E89E35">
    <w:name w:val="06FFE18888DE4DBE8DE9685EA2E89E35"/>
    <w:rsid w:val="006C20B9"/>
  </w:style>
  <w:style w:type="paragraph" w:customStyle="1" w:styleId="B823058BD49D47E3ACB280FFA137EC03">
    <w:name w:val="B823058BD49D47E3ACB280FFA137EC03"/>
    <w:rsid w:val="006D14C2"/>
  </w:style>
  <w:style w:type="paragraph" w:customStyle="1" w:styleId="6E716EB0CCFE478EABEECE107FB5BEDB">
    <w:name w:val="6E716EB0CCFE478EABEECE107FB5BEDB"/>
    <w:rsid w:val="008400C6"/>
  </w:style>
  <w:style w:type="paragraph" w:customStyle="1" w:styleId="C89A52509CA84E548FFEA35CB8341074">
    <w:name w:val="C89A52509CA84E548FFEA35CB8341074"/>
    <w:rsid w:val="008400C6"/>
  </w:style>
  <w:style w:type="paragraph" w:customStyle="1" w:styleId="B7EB13ECC4804FBA9535752D817C6B35">
    <w:name w:val="B7EB13ECC4804FBA9535752D817C6B35"/>
    <w:rsid w:val="008400C6"/>
  </w:style>
  <w:style w:type="paragraph" w:customStyle="1" w:styleId="47D3C431530D4EA1AFB12E86A90F094A">
    <w:name w:val="47D3C431530D4EA1AFB12E86A90F094A"/>
    <w:rsid w:val="008400C6"/>
  </w:style>
  <w:style w:type="paragraph" w:customStyle="1" w:styleId="12AA3CF25D3B484E9910706696530C14">
    <w:name w:val="12AA3CF25D3B484E9910706696530C14"/>
    <w:rsid w:val="008400C6"/>
  </w:style>
  <w:style w:type="paragraph" w:customStyle="1" w:styleId="F94ECF6A40EC40999A837CCD89F5D44D">
    <w:name w:val="F94ECF6A40EC40999A837CCD89F5D44D"/>
    <w:rsid w:val="008400C6"/>
  </w:style>
  <w:style w:type="paragraph" w:customStyle="1" w:styleId="A4F1A61B6F114BF08B5AAD4EA859103F">
    <w:name w:val="A4F1A61B6F114BF08B5AAD4EA859103F"/>
    <w:rsid w:val="007352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D74C7F7F649AA94D2497702A684D2">
    <w:name w:val="EA1D74C7F7F649AA94D2497702A684D2"/>
    <w:rsid w:val="007352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D661A-6FD6-4E3E-8429-1D8DBA95D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45245e-311e-4a2a-bb90-5a664885db8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1242</Words>
  <Characters>7144</Characters>
  <Application>Microsoft Office Word</Application>
  <DocSecurity>0</DocSecurity>
  <Lines>510</Lines>
  <Paragraphs>186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Brýlová Vendula Ing.</cp:lastModifiedBy>
  <cp:revision>3</cp:revision>
  <dcterms:created xsi:type="dcterms:W3CDTF">2026-01-12T05:58:00Z</dcterms:created>
  <dcterms:modified xsi:type="dcterms:W3CDTF">2026-01-12T05:59:00Z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2025-07-03T09:15:20Z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16e00da5-1b8b-4540-914d-c5276591d1da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</Properties>
</file>